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78C0A" w14:textId="04EA991F" w:rsidR="004E1198" w:rsidRDefault="00064BBC" w:rsidP="004E1198">
      <w:pPr>
        <w:widowControl w:val="0"/>
        <w:pBdr>
          <w:top w:val="nil"/>
          <w:left w:val="nil"/>
          <w:bottom w:val="nil"/>
          <w:right w:val="nil"/>
          <w:between w:val="nil"/>
        </w:pBdr>
        <w:tabs>
          <w:tab w:val="left" w:pos="567"/>
          <w:tab w:val="left" w:pos="851"/>
        </w:tabs>
        <w:jc w:val="center"/>
        <w:rPr>
          <w:b/>
          <w:bCs/>
          <w:caps/>
          <w:szCs w:val="24"/>
        </w:rPr>
      </w:pPr>
      <w:r w:rsidRPr="00064BBC">
        <w:rPr>
          <w:b/>
          <w:bCs/>
          <w:caps/>
          <w:szCs w:val="24"/>
        </w:rPr>
        <w:t>programinės įrangos „Check Point“ funkcijų praplėtimo, gamintojo techninės priežiūros ir palaikymo paslaug</w:t>
      </w:r>
      <w:r>
        <w:rPr>
          <w:b/>
          <w:bCs/>
          <w:caps/>
          <w:szCs w:val="24"/>
        </w:rPr>
        <w:t>ų</w:t>
      </w:r>
      <w:r w:rsidRPr="00064BBC">
        <w:rPr>
          <w:b/>
          <w:bCs/>
          <w:caps/>
          <w:szCs w:val="24"/>
        </w:rPr>
        <w:t xml:space="preserve"> bei prenumeratos pratęsim</w:t>
      </w:r>
      <w:r>
        <w:rPr>
          <w:b/>
          <w:bCs/>
          <w:caps/>
          <w:szCs w:val="24"/>
        </w:rPr>
        <w:t>o</w:t>
      </w:r>
      <w:r w:rsidRPr="00064BBC">
        <w:rPr>
          <w:b/>
          <w:bCs/>
          <w:caps/>
          <w:szCs w:val="24"/>
        </w:rPr>
        <w:t xml:space="preserve"> </w:t>
      </w:r>
      <w:r w:rsidR="004E1198">
        <w:rPr>
          <w:b/>
          <w:bCs/>
          <w:caps/>
          <w:szCs w:val="24"/>
        </w:rPr>
        <w:t>paslaugų pirkimo-pardavimo sutarties Specialiosios sąlygos</w:t>
      </w:r>
    </w:p>
    <w:p w14:paraId="511D9D03" w14:textId="77777777" w:rsidR="004E1198" w:rsidRDefault="004E1198" w:rsidP="004E119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2931"/>
      </w:tblGrid>
      <w:tr w:rsidR="004E1198" w14:paraId="7465762C" w14:textId="77777777" w:rsidTr="006D0145">
        <w:tc>
          <w:tcPr>
            <w:tcW w:w="2547" w:type="dxa"/>
          </w:tcPr>
          <w:p w14:paraId="781D5241" w14:textId="77777777" w:rsidR="004E1198" w:rsidRDefault="004E1198" w:rsidP="00980726">
            <w:pPr>
              <w:jc w:val="both"/>
              <w:rPr>
                <w:b/>
                <w:kern w:val="2"/>
                <w:szCs w:val="24"/>
              </w:rPr>
            </w:pPr>
            <w:r>
              <w:rPr>
                <w:b/>
                <w:kern w:val="2"/>
                <w:szCs w:val="24"/>
              </w:rPr>
              <w:t>Sutarties pavadinimas</w:t>
            </w:r>
          </w:p>
        </w:tc>
        <w:tc>
          <w:tcPr>
            <w:tcW w:w="7371" w:type="dxa"/>
            <w:gridSpan w:val="3"/>
          </w:tcPr>
          <w:p w14:paraId="17E98379" w14:textId="77777777" w:rsidR="004E1198" w:rsidRDefault="004E1198" w:rsidP="00980726">
            <w:pPr>
              <w:jc w:val="both"/>
              <w:rPr>
                <w:kern w:val="2"/>
                <w:szCs w:val="24"/>
              </w:rPr>
            </w:pPr>
          </w:p>
        </w:tc>
      </w:tr>
      <w:tr w:rsidR="004E1198" w14:paraId="2F893F7F" w14:textId="77777777" w:rsidTr="006D0145">
        <w:tc>
          <w:tcPr>
            <w:tcW w:w="2547" w:type="dxa"/>
          </w:tcPr>
          <w:p w14:paraId="73735F2E" w14:textId="77777777" w:rsidR="004E1198" w:rsidRDefault="004E1198" w:rsidP="00980726">
            <w:pPr>
              <w:jc w:val="both"/>
              <w:rPr>
                <w:b/>
                <w:kern w:val="2"/>
                <w:szCs w:val="24"/>
              </w:rPr>
            </w:pPr>
            <w:r>
              <w:rPr>
                <w:b/>
                <w:kern w:val="2"/>
                <w:szCs w:val="24"/>
              </w:rPr>
              <w:t>Sutarties data</w:t>
            </w:r>
          </w:p>
        </w:tc>
        <w:tc>
          <w:tcPr>
            <w:tcW w:w="2078" w:type="dxa"/>
          </w:tcPr>
          <w:p w14:paraId="2C1768D0" w14:textId="77777777" w:rsidR="004E1198" w:rsidRDefault="004E1198" w:rsidP="00980726">
            <w:pPr>
              <w:jc w:val="both"/>
              <w:rPr>
                <w:kern w:val="2"/>
                <w:szCs w:val="24"/>
              </w:rPr>
            </w:pPr>
          </w:p>
        </w:tc>
        <w:tc>
          <w:tcPr>
            <w:tcW w:w="2362" w:type="dxa"/>
          </w:tcPr>
          <w:p w14:paraId="191CCC35" w14:textId="77777777" w:rsidR="004E1198" w:rsidRDefault="004E1198" w:rsidP="00980726">
            <w:pPr>
              <w:jc w:val="both"/>
              <w:rPr>
                <w:b/>
                <w:kern w:val="2"/>
                <w:szCs w:val="24"/>
              </w:rPr>
            </w:pPr>
            <w:r>
              <w:rPr>
                <w:b/>
                <w:kern w:val="2"/>
                <w:szCs w:val="24"/>
              </w:rPr>
              <w:t>Sutarties numeris</w:t>
            </w:r>
          </w:p>
        </w:tc>
        <w:tc>
          <w:tcPr>
            <w:tcW w:w="2931" w:type="dxa"/>
          </w:tcPr>
          <w:p w14:paraId="00D2BC2A" w14:textId="77777777" w:rsidR="004E1198" w:rsidRDefault="004E1198" w:rsidP="00980726">
            <w:pPr>
              <w:jc w:val="both"/>
              <w:rPr>
                <w:kern w:val="2"/>
                <w:szCs w:val="24"/>
              </w:rPr>
            </w:pPr>
          </w:p>
        </w:tc>
      </w:tr>
    </w:tbl>
    <w:p w14:paraId="3F55B35E" w14:textId="77777777" w:rsidR="004E1198" w:rsidRDefault="004E1198" w:rsidP="004E119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4E1198" w14:paraId="0234CF0C" w14:textId="77777777" w:rsidTr="00247CFC">
        <w:tc>
          <w:tcPr>
            <w:tcW w:w="9918" w:type="dxa"/>
            <w:gridSpan w:val="3"/>
          </w:tcPr>
          <w:p w14:paraId="55CF0662" w14:textId="77777777" w:rsidR="004E1198" w:rsidRDefault="004E1198" w:rsidP="00980726">
            <w:pPr>
              <w:jc w:val="center"/>
              <w:rPr>
                <w:b/>
                <w:kern w:val="2"/>
                <w:szCs w:val="24"/>
              </w:rPr>
            </w:pPr>
            <w:r>
              <w:rPr>
                <w:b/>
                <w:kern w:val="2"/>
                <w:szCs w:val="24"/>
              </w:rPr>
              <w:t>1. SUTARTIES ŠALYS</w:t>
            </w:r>
          </w:p>
        </w:tc>
      </w:tr>
      <w:tr w:rsidR="004E1198" w14:paraId="0E33793D" w14:textId="77777777" w:rsidTr="00247CFC">
        <w:tc>
          <w:tcPr>
            <w:tcW w:w="2808" w:type="dxa"/>
            <w:vMerge w:val="restart"/>
          </w:tcPr>
          <w:p w14:paraId="3EF7B2FC" w14:textId="77777777" w:rsidR="004E1198" w:rsidRDefault="004E1198" w:rsidP="00980726">
            <w:pPr>
              <w:jc w:val="center"/>
              <w:rPr>
                <w:b/>
                <w:kern w:val="2"/>
                <w:szCs w:val="24"/>
              </w:rPr>
            </w:pPr>
          </w:p>
          <w:p w14:paraId="3F9A4D28" w14:textId="77777777" w:rsidR="004E1198" w:rsidRDefault="004E1198" w:rsidP="00980726">
            <w:pPr>
              <w:jc w:val="center"/>
              <w:rPr>
                <w:b/>
                <w:kern w:val="2"/>
                <w:szCs w:val="24"/>
              </w:rPr>
            </w:pPr>
          </w:p>
          <w:p w14:paraId="1D8EDFAF" w14:textId="77777777" w:rsidR="004E1198" w:rsidRDefault="004E1198" w:rsidP="00980726">
            <w:pPr>
              <w:jc w:val="center"/>
              <w:rPr>
                <w:b/>
                <w:kern w:val="2"/>
                <w:szCs w:val="24"/>
              </w:rPr>
            </w:pPr>
          </w:p>
          <w:p w14:paraId="0D28027C" w14:textId="77777777" w:rsidR="004E1198" w:rsidRDefault="004E1198" w:rsidP="00980726">
            <w:pPr>
              <w:rPr>
                <w:b/>
                <w:kern w:val="2"/>
                <w:szCs w:val="24"/>
              </w:rPr>
            </w:pPr>
          </w:p>
          <w:p w14:paraId="52F41494" w14:textId="77777777" w:rsidR="004E1198" w:rsidRDefault="004E1198" w:rsidP="00980726">
            <w:pPr>
              <w:rPr>
                <w:b/>
                <w:kern w:val="2"/>
                <w:szCs w:val="24"/>
              </w:rPr>
            </w:pPr>
            <w:r>
              <w:rPr>
                <w:b/>
                <w:kern w:val="2"/>
                <w:szCs w:val="24"/>
              </w:rPr>
              <w:t>1.1. Pirkėjas</w:t>
            </w:r>
          </w:p>
        </w:tc>
        <w:tc>
          <w:tcPr>
            <w:tcW w:w="3240" w:type="dxa"/>
          </w:tcPr>
          <w:p w14:paraId="78C6612E" w14:textId="77777777" w:rsidR="004E1198" w:rsidRDefault="004E1198" w:rsidP="00980726">
            <w:pPr>
              <w:rPr>
                <w:kern w:val="2"/>
                <w:szCs w:val="24"/>
              </w:rPr>
            </w:pPr>
            <w:r>
              <w:rPr>
                <w:kern w:val="2"/>
                <w:szCs w:val="24"/>
              </w:rPr>
              <w:t>1.1.1. Pavadinimas</w:t>
            </w:r>
          </w:p>
        </w:tc>
        <w:tc>
          <w:tcPr>
            <w:tcW w:w="3870" w:type="dxa"/>
          </w:tcPr>
          <w:p w14:paraId="6D8B25BB" w14:textId="77777777" w:rsidR="004E1198" w:rsidRDefault="004E1198" w:rsidP="00980726">
            <w:pPr>
              <w:jc w:val="center"/>
              <w:rPr>
                <w:kern w:val="2"/>
                <w:szCs w:val="24"/>
              </w:rPr>
            </w:pPr>
          </w:p>
        </w:tc>
      </w:tr>
      <w:tr w:rsidR="004E1198" w14:paraId="680B85CE" w14:textId="77777777" w:rsidTr="00247CFC">
        <w:tc>
          <w:tcPr>
            <w:tcW w:w="2808" w:type="dxa"/>
            <w:vMerge/>
          </w:tcPr>
          <w:p w14:paraId="67BEC7D7" w14:textId="77777777" w:rsidR="004E1198" w:rsidRDefault="004E1198" w:rsidP="00980726">
            <w:pPr>
              <w:rPr>
                <w:kern w:val="2"/>
                <w:szCs w:val="24"/>
              </w:rPr>
            </w:pPr>
          </w:p>
        </w:tc>
        <w:tc>
          <w:tcPr>
            <w:tcW w:w="3240" w:type="dxa"/>
          </w:tcPr>
          <w:p w14:paraId="1D05632A" w14:textId="77777777" w:rsidR="004E1198" w:rsidRDefault="004E1198" w:rsidP="00980726">
            <w:pPr>
              <w:rPr>
                <w:kern w:val="2"/>
                <w:szCs w:val="24"/>
              </w:rPr>
            </w:pPr>
            <w:r>
              <w:rPr>
                <w:kern w:val="2"/>
                <w:szCs w:val="24"/>
              </w:rPr>
              <w:t>1.1.2. Juridinio asmens kodas</w:t>
            </w:r>
          </w:p>
        </w:tc>
        <w:tc>
          <w:tcPr>
            <w:tcW w:w="3870" w:type="dxa"/>
          </w:tcPr>
          <w:p w14:paraId="72BA16D9" w14:textId="77777777" w:rsidR="004E1198" w:rsidRDefault="004E1198" w:rsidP="00980726">
            <w:pPr>
              <w:jc w:val="center"/>
              <w:rPr>
                <w:kern w:val="2"/>
                <w:szCs w:val="24"/>
              </w:rPr>
            </w:pPr>
          </w:p>
        </w:tc>
      </w:tr>
      <w:tr w:rsidR="004E1198" w14:paraId="665208B2" w14:textId="77777777" w:rsidTr="00247CFC">
        <w:tc>
          <w:tcPr>
            <w:tcW w:w="2808" w:type="dxa"/>
            <w:vMerge/>
          </w:tcPr>
          <w:p w14:paraId="1D191D29" w14:textId="77777777" w:rsidR="004E1198" w:rsidRDefault="004E1198" w:rsidP="00980726">
            <w:pPr>
              <w:rPr>
                <w:kern w:val="2"/>
                <w:szCs w:val="24"/>
              </w:rPr>
            </w:pPr>
          </w:p>
        </w:tc>
        <w:tc>
          <w:tcPr>
            <w:tcW w:w="3240" w:type="dxa"/>
          </w:tcPr>
          <w:p w14:paraId="678061E5" w14:textId="77777777" w:rsidR="004E1198" w:rsidRDefault="004E1198" w:rsidP="00980726">
            <w:pPr>
              <w:rPr>
                <w:kern w:val="2"/>
                <w:szCs w:val="24"/>
              </w:rPr>
            </w:pPr>
            <w:r>
              <w:rPr>
                <w:kern w:val="2"/>
                <w:szCs w:val="24"/>
              </w:rPr>
              <w:t>1.1.3. Adresas</w:t>
            </w:r>
          </w:p>
        </w:tc>
        <w:tc>
          <w:tcPr>
            <w:tcW w:w="3870" w:type="dxa"/>
          </w:tcPr>
          <w:p w14:paraId="43386A47" w14:textId="77777777" w:rsidR="004E1198" w:rsidRDefault="004E1198" w:rsidP="00980726">
            <w:pPr>
              <w:jc w:val="center"/>
              <w:rPr>
                <w:kern w:val="2"/>
                <w:szCs w:val="24"/>
              </w:rPr>
            </w:pPr>
          </w:p>
        </w:tc>
      </w:tr>
      <w:tr w:rsidR="004E1198" w14:paraId="3E6BBB59" w14:textId="77777777" w:rsidTr="00247CFC">
        <w:tc>
          <w:tcPr>
            <w:tcW w:w="2808" w:type="dxa"/>
            <w:vMerge/>
          </w:tcPr>
          <w:p w14:paraId="74248BDF" w14:textId="77777777" w:rsidR="004E1198" w:rsidRDefault="004E1198" w:rsidP="00980726">
            <w:pPr>
              <w:rPr>
                <w:kern w:val="2"/>
                <w:szCs w:val="24"/>
              </w:rPr>
            </w:pPr>
          </w:p>
        </w:tc>
        <w:tc>
          <w:tcPr>
            <w:tcW w:w="3240" w:type="dxa"/>
          </w:tcPr>
          <w:p w14:paraId="3916E9D7" w14:textId="77777777" w:rsidR="004E1198" w:rsidRDefault="004E1198" w:rsidP="00980726">
            <w:pPr>
              <w:rPr>
                <w:kern w:val="2"/>
                <w:szCs w:val="24"/>
              </w:rPr>
            </w:pPr>
            <w:r>
              <w:rPr>
                <w:kern w:val="2"/>
                <w:szCs w:val="24"/>
              </w:rPr>
              <w:t>1.1.4. PVM mokėtojo kodas</w:t>
            </w:r>
          </w:p>
        </w:tc>
        <w:tc>
          <w:tcPr>
            <w:tcW w:w="3870" w:type="dxa"/>
          </w:tcPr>
          <w:p w14:paraId="3F15B273" w14:textId="77777777" w:rsidR="004E1198" w:rsidRDefault="004E1198" w:rsidP="00980726">
            <w:pPr>
              <w:jc w:val="center"/>
              <w:rPr>
                <w:kern w:val="2"/>
                <w:szCs w:val="24"/>
              </w:rPr>
            </w:pPr>
          </w:p>
        </w:tc>
      </w:tr>
      <w:tr w:rsidR="004E1198" w14:paraId="09545CA9" w14:textId="77777777" w:rsidTr="00247CFC">
        <w:tc>
          <w:tcPr>
            <w:tcW w:w="2808" w:type="dxa"/>
            <w:vMerge/>
          </w:tcPr>
          <w:p w14:paraId="45FF0971" w14:textId="77777777" w:rsidR="004E1198" w:rsidRDefault="004E1198" w:rsidP="00980726">
            <w:pPr>
              <w:rPr>
                <w:kern w:val="2"/>
                <w:szCs w:val="24"/>
              </w:rPr>
            </w:pPr>
          </w:p>
        </w:tc>
        <w:tc>
          <w:tcPr>
            <w:tcW w:w="3240" w:type="dxa"/>
          </w:tcPr>
          <w:p w14:paraId="641A1229" w14:textId="77777777" w:rsidR="004E1198" w:rsidRDefault="004E1198" w:rsidP="00980726">
            <w:pPr>
              <w:rPr>
                <w:kern w:val="2"/>
                <w:szCs w:val="24"/>
              </w:rPr>
            </w:pPr>
            <w:r>
              <w:rPr>
                <w:kern w:val="2"/>
                <w:szCs w:val="24"/>
              </w:rPr>
              <w:t>1.1.5. Atsiskaitomoji sąskaita</w:t>
            </w:r>
          </w:p>
        </w:tc>
        <w:tc>
          <w:tcPr>
            <w:tcW w:w="3870" w:type="dxa"/>
          </w:tcPr>
          <w:p w14:paraId="57378E21" w14:textId="77777777" w:rsidR="004E1198" w:rsidRDefault="004E1198" w:rsidP="00980726">
            <w:pPr>
              <w:jc w:val="center"/>
              <w:rPr>
                <w:kern w:val="2"/>
                <w:szCs w:val="24"/>
              </w:rPr>
            </w:pPr>
          </w:p>
        </w:tc>
      </w:tr>
      <w:tr w:rsidR="004E1198" w14:paraId="6CBA6C50" w14:textId="77777777" w:rsidTr="00247CFC">
        <w:tc>
          <w:tcPr>
            <w:tcW w:w="2808" w:type="dxa"/>
            <w:vMerge/>
          </w:tcPr>
          <w:p w14:paraId="04737C9D" w14:textId="77777777" w:rsidR="004E1198" w:rsidRDefault="004E1198" w:rsidP="00980726">
            <w:pPr>
              <w:rPr>
                <w:kern w:val="2"/>
                <w:szCs w:val="24"/>
              </w:rPr>
            </w:pPr>
          </w:p>
        </w:tc>
        <w:tc>
          <w:tcPr>
            <w:tcW w:w="3240" w:type="dxa"/>
          </w:tcPr>
          <w:p w14:paraId="5D8055DF" w14:textId="77777777" w:rsidR="004E1198" w:rsidRDefault="004E1198" w:rsidP="00980726">
            <w:pPr>
              <w:rPr>
                <w:kern w:val="2"/>
                <w:szCs w:val="24"/>
              </w:rPr>
            </w:pPr>
            <w:r>
              <w:rPr>
                <w:kern w:val="2"/>
                <w:szCs w:val="24"/>
              </w:rPr>
              <w:t>1.1.6. Bankas, banko kodas</w:t>
            </w:r>
          </w:p>
        </w:tc>
        <w:tc>
          <w:tcPr>
            <w:tcW w:w="3870" w:type="dxa"/>
          </w:tcPr>
          <w:p w14:paraId="1F6B26C1" w14:textId="77777777" w:rsidR="004E1198" w:rsidRDefault="004E1198" w:rsidP="00980726">
            <w:pPr>
              <w:jc w:val="center"/>
              <w:rPr>
                <w:kern w:val="2"/>
                <w:szCs w:val="24"/>
              </w:rPr>
            </w:pPr>
          </w:p>
        </w:tc>
      </w:tr>
      <w:tr w:rsidR="004E1198" w14:paraId="0A97A499" w14:textId="77777777" w:rsidTr="00247CFC">
        <w:tc>
          <w:tcPr>
            <w:tcW w:w="2808" w:type="dxa"/>
            <w:vMerge/>
          </w:tcPr>
          <w:p w14:paraId="46DA2DBA" w14:textId="77777777" w:rsidR="004E1198" w:rsidRDefault="004E1198" w:rsidP="00980726">
            <w:pPr>
              <w:rPr>
                <w:kern w:val="2"/>
                <w:szCs w:val="24"/>
              </w:rPr>
            </w:pPr>
          </w:p>
        </w:tc>
        <w:tc>
          <w:tcPr>
            <w:tcW w:w="3240" w:type="dxa"/>
          </w:tcPr>
          <w:p w14:paraId="3B190B5E" w14:textId="77777777" w:rsidR="004E1198" w:rsidRDefault="004E1198" w:rsidP="00980726">
            <w:pPr>
              <w:rPr>
                <w:kern w:val="2"/>
                <w:szCs w:val="24"/>
              </w:rPr>
            </w:pPr>
            <w:r>
              <w:rPr>
                <w:kern w:val="2"/>
                <w:szCs w:val="24"/>
              </w:rPr>
              <w:t>1.1.7. Telefonas</w:t>
            </w:r>
          </w:p>
        </w:tc>
        <w:tc>
          <w:tcPr>
            <w:tcW w:w="3870" w:type="dxa"/>
          </w:tcPr>
          <w:p w14:paraId="4AD5E3F9" w14:textId="77777777" w:rsidR="004E1198" w:rsidRDefault="004E1198" w:rsidP="00980726">
            <w:pPr>
              <w:jc w:val="center"/>
              <w:rPr>
                <w:kern w:val="2"/>
                <w:szCs w:val="24"/>
              </w:rPr>
            </w:pPr>
          </w:p>
        </w:tc>
      </w:tr>
      <w:tr w:rsidR="004E1198" w14:paraId="5B2C75DA" w14:textId="77777777" w:rsidTr="00247CFC">
        <w:tc>
          <w:tcPr>
            <w:tcW w:w="2808" w:type="dxa"/>
            <w:vMerge/>
          </w:tcPr>
          <w:p w14:paraId="76922C96" w14:textId="77777777" w:rsidR="004E1198" w:rsidRDefault="004E1198" w:rsidP="00980726">
            <w:pPr>
              <w:rPr>
                <w:kern w:val="2"/>
                <w:szCs w:val="24"/>
              </w:rPr>
            </w:pPr>
          </w:p>
        </w:tc>
        <w:tc>
          <w:tcPr>
            <w:tcW w:w="3240" w:type="dxa"/>
          </w:tcPr>
          <w:p w14:paraId="60C580BC" w14:textId="77777777" w:rsidR="004E1198" w:rsidRDefault="004E1198" w:rsidP="00980726">
            <w:pPr>
              <w:rPr>
                <w:kern w:val="2"/>
                <w:szCs w:val="24"/>
              </w:rPr>
            </w:pPr>
            <w:r>
              <w:rPr>
                <w:kern w:val="2"/>
                <w:szCs w:val="24"/>
              </w:rPr>
              <w:t>1.1.8. El. paštas</w:t>
            </w:r>
          </w:p>
        </w:tc>
        <w:tc>
          <w:tcPr>
            <w:tcW w:w="3870" w:type="dxa"/>
          </w:tcPr>
          <w:p w14:paraId="13E88B16" w14:textId="77777777" w:rsidR="004E1198" w:rsidRDefault="004E1198" w:rsidP="00980726">
            <w:pPr>
              <w:jc w:val="center"/>
              <w:rPr>
                <w:kern w:val="2"/>
                <w:szCs w:val="24"/>
              </w:rPr>
            </w:pPr>
          </w:p>
        </w:tc>
      </w:tr>
      <w:tr w:rsidR="004E1198" w14:paraId="4749174F" w14:textId="77777777" w:rsidTr="00247CFC">
        <w:tc>
          <w:tcPr>
            <w:tcW w:w="2808" w:type="dxa"/>
            <w:vMerge/>
          </w:tcPr>
          <w:p w14:paraId="53B20223" w14:textId="77777777" w:rsidR="004E1198" w:rsidRDefault="004E1198" w:rsidP="00980726">
            <w:pPr>
              <w:rPr>
                <w:kern w:val="2"/>
                <w:szCs w:val="24"/>
              </w:rPr>
            </w:pPr>
          </w:p>
        </w:tc>
        <w:tc>
          <w:tcPr>
            <w:tcW w:w="3240" w:type="dxa"/>
          </w:tcPr>
          <w:p w14:paraId="6F08DFAA" w14:textId="77777777" w:rsidR="004E1198" w:rsidRDefault="004E1198" w:rsidP="00980726">
            <w:pPr>
              <w:rPr>
                <w:kern w:val="2"/>
                <w:szCs w:val="24"/>
              </w:rPr>
            </w:pPr>
            <w:r>
              <w:rPr>
                <w:kern w:val="2"/>
                <w:szCs w:val="24"/>
              </w:rPr>
              <w:t>1.1.9. Šalies atstovas</w:t>
            </w:r>
          </w:p>
        </w:tc>
        <w:tc>
          <w:tcPr>
            <w:tcW w:w="3870" w:type="dxa"/>
          </w:tcPr>
          <w:p w14:paraId="42796CA0" w14:textId="77777777" w:rsidR="004E1198" w:rsidRDefault="004E1198" w:rsidP="00980726">
            <w:pPr>
              <w:jc w:val="center"/>
              <w:rPr>
                <w:kern w:val="2"/>
                <w:szCs w:val="24"/>
              </w:rPr>
            </w:pPr>
          </w:p>
        </w:tc>
      </w:tr>
      <w:tr w:rsidR="004E1198" w14:paraId="64592A83" w14:textId="77777777" w:rsidTr="00247CFC">
        <w:tc>
          <w:tcPr>
            <w:tcW w:w="2808" w:type="dxa"/>
            <w:vMerge/>
          </w:tcPr>
          <w:p w14:paraId="5A0FFBBA" w14:textId="77777777" w:rsidR="004E1198" w:rsidRDefault="004E1198" w:rsidP="00980726">
            <w:pPr>
              <w:rPr>
                <w:kern w:val="2"/>
                <w:szCs w:val="24"/>
              </w:rPr>
            </w:pPr>
          </w:p>
        </w:tc>
        <w:tc>
          <w:tcPr>
            <w:tcW w:w="3240" w:type="dxa"/>
          </w:tcPr>
          <w:p w14:paraId="3238FA18" w14:textId="77777777" w:rsidR="004E1198" w:rsidRDefault="004E1198" w:rsidP="00980726">
            <w:pPr>
              <w:rPr>
                <w:kern w:val="2"/>
                <w:szCs w:val="24"/>
              </w:rPr>
            </w:pPr>
            <w:r>
              <w:rPr>
                <w:kern w:val="2"/>
                <w:szCs w:val="24"/>
              </w:rPr>
              <w:t>1.1.10. Atstovavimo pagrindas</w:t>
            </w:r>
          </w:p>
        </w:tc>
        <w:tc>
          <w:tcPr>
            <w:tcW w:w="3870" w:type="dxa"/>
          </w:tcPr>
          <w:p w14:paraId="4EDF374B" w14:textId="77777777" w:rsidR="004E1198" w:rsidRDefault="004E1198" w:rsidP="00980726">
            <w:pPr>
              <w:jc w:val="center"/>
              <w:rPr>
                <w:kern w:val="2"/>
                <w:szCs w:val="24"/>
              </w:rPr>
            </w:pPr>
          </w:p>
        </w:tc>
      </w:tr>
      <w:tr w:rsidR="004E1198" w14:paraId="7581BC13" w14:textId="77777777" w:rsidTr="00247CFC">
        <w:tc>
          <w:tcPr>
            <w:tcW w:w="2808" w:type="dxa"/>
            <w:vMerge w:val="restart"/>
          </w:tcPr>
          <w:p w14:paraId="4BC0BD81" w14:textId="77777777" w:rsidR="004E1198" w:rsidRDefault="004E1198" w:rsidP="00980726">
            <w:pPr>
              <w:rPr>
                <w:b/>
                <w:kern w:val="2"/>
                <w:szCs w:val="24"/>
              </w:rPr>
            </w:pPr>
          </w:p>
          <w:p w14:paraId="3C32D681" w14:textId="77777777" w:rsidR="004E1198" w:rsidRDefault="004E1198" w:rsidP="00980726">
            <w:pPr>
              <w:rPr>
                <w:b/>
                <w:kern w:val="2"/>
                <w:szCs w:val="24"/>
              </w:rPr>
            </w:pPr>
          </w:p>
          <w:p w14:paraId="055BE823" w14:textId="77777777" w:rsidR="004E1198" w:rsidRDefault="004E1198" w:rsidP="00980726">
            <w:pPr>
              <w:rPr>
                <w:b/>
                <w:kern w:val="2"/>
                <w:szCs w:val="24"/>
              </w:rPr>
            </w:pPr>
          </w:p>
          <w:p w14:paraId="31E52EF4" w14:textId="77777777" w:rsidR="004E1198" w:rsidRDefault="004E1198" w:rsidP="00980726">
            <w:pPr>
              <w:rPr>
                <w:b/>
                <w:kern w:val="2"/>
                <w:szCs w:val="24"/>
              </w:rPr>
            </w:pPr>
            <w:r>
              <w:rPr>
                <w:b/>
                <w:kern w:val="2"/>
                <w:szCs w:val="24"/>
              </w:rPr>
              <w:t>1.2. Tiekėjas</w:t>
            </w:r>
          </w:p>
          <w:p w14:paraId="40470EDF" w14:textId="77777777" w:rsidR="004E1198" w:rsidRDefault="004E1198" w:rsidP="00980726">
            <w:pPr>
              <w:rPr>
                <w:color w:val="4472C4"/>
                <w:kern w:val="2"/>
                <w:szCs w:val="24"/>
              </w:rPr>
            </w:pPr>
            <w:r>
              <w:rPr>
                <w:color w:val="4472C4"/>
                <w:kern w:val="2"/>
                <w:szCs w:val="24"/>
              </w:rPr>
              <w:t>(jei Tiekėjas yra fizinis asmuo, skiltys atitinkamai pakoreguojamos.</w:t>
            </w:r>
          </w:p>
          <w:p w14:paraId="01125EC0" w14:textId="77777777" w:rsidR="004E1198" w:rsidRDefault="004E1198" w:rsidP="00980726">
            <w:pPr>
              <w:rPr>
                <w:color w:val="4472C4"/>
                <w:kern w:val="2"/>
                <w:szCs w:val="24"/>
              </w:rPr>
            </w:pPr>
            <w:r>
              <w:rPr>
                <w:color w:val="4472C4"/>
                <w:kern w:val="2"/>
                <w:szCs w:val="24"/>
              </w:rPr>
              <w:t>Jei Tiekėjas yra tiekėjų grupė, skiltys pildomos įterpiant kiekvieno grupės nario informaciją)</w:t>
            </w:r>
          </w:p>
          <w:p w14:paraId="38C9A825" w14:textId="77777777" w:rsidR="004E1198" w:rsidRDefault="004E1198" w:rsidP="00980726">
            <w:pPr>
              <w:rPr>
                <w:b/>
                <w:kern w:val="2"/>
                <w:szCs w:val="24"/>
              </w:rPr>
            </w:pPr>
          </w:p>
        </w:tc>
        <w:tc>
          <w:tcPr>
            <w:tcW w:w="3240" w:type="dxa"/>
          </w:tcPr>
          <w:p w14:paraId="2B44565B" w14:textId="77777777" w:rsidR="004E1198" w:rsidRDefault="004E1198" w:rsidP="00980726">
            <w:pPr>
              <w:rPr>
                <w:kern w:val="2"/>
                <w:szCs w:val="24"/>
              </w:rPr>
            </w:pPr>
            <w:r>
              <w:rPr>
                <w:kern w:val="2"/>
                <w:szCs w:val="24"/>
              </w:rPr>
              <w:t>1.2.1. Pavadinimas</w:t>
            </w:r>
          </w:p>
        </w:tc>
        <w:tc>
          <w:tcPr>
            <w:tcW w:w="3870" w:type="dxa"/>
          </w:tcPr>
          <w:p w14:paraId="77B1A7DD" w14:textId="77777777" w:rsidR="004E1198" w:rsidRDefault="004E1198" w:rsidP="00980726">
            <w:pPr>
              <w:jc w:val="center"/>
              <w:rPr>
                <w:kern w:val="2"/>
                <w:szCs w:val="24"/>
              </w:rPr>
            </w:pPr>
          </w:p>
        </w:tc>
      </w:tr>
      <w:tr w:rsidR="004E1198" w14:paraId="394AEB97" w14:textId="77777777" w:rsidTr="00247CFC">
        <w:tc>
          <w:tcPr>
            <w:tcW w:w="2808" w:type="dxa"/>
            <w:vMerge/>
          </w:tcPr>
          <w:p w14:paraId="0D19093C" w14:textId="77777777" w:rsidR="004E1198" w:rsidRDefault="004E1198" w:rsidP="00980726">
            <w:pPr>
              <w:rPr>
                <w:b/>
                <w:kern w:val="2"/>
                <w:szCs w:val="24"/>
              </w:rPr>
            </w:pPr>
          </w:p>
        </w:tc>
        <w:tc>
          <w:tcPr>
            <w:tcW w:w="3240" w:type="dxa"/>
          </w:tcPr>
          <w:p w14:paraId="1483FEAB" w14:textId="77777777" w:rsidR="004E1198" w:rsidRDefault="004E1198" w:rsidP="00980726">
            <w:pPr>
              <w:rPr>
                <w:kern w:val="2"/>
                <w:szCs w:val="24"/>
              </w:rPr>
            </w:pPr>
            <w:r>
              <w:rPr>
                <w:kern w:val="2"/>
                <w:szCs w:val="24"/>
              </w:rPr>
              <w:t>1.2.2. Juridinio asmens kodas</w:t>
            </w:r>
          </w:p>
        </w:tc>
        <w:tc>
          <w:tcPr>
            <w:tcW w:w="3870" w:type="dxa"/>
          </w:tcPr>
          <w:p w14:paraId="26CD9E9E" w14:textId="77777777" w:rsidR="004E1198" w:rsidRDefault="004E1198" w:rsidP="00980726">
            <w:pPr>
              <w:jc w:val="center"/>
              <w:rPr>
                <w:kern w:val="2"/>
                <w:szCs w:val="24"/>
              </w:rPr>
            </w:pPr>
          </w:p>
        </w:tc>
      </w:tr>
      <w:tr w:rsidR="004E1198" w14:paraId="78410661" w14:textId="77777777" w:rsidTr="00247CFC">
        <w:tc>
          <w:tcPr>
            <w:tcW w:w="2808" w:type="dxa"/>
            <w:vMerge/>
          </w:tcPr>
          <w:p w14:paraId="0A3CD1AE" w14:textId="77777777" w:rsidR="004E1198" w:rsidRDefault="004E1198" w:rsidP="00980726">
            <w:pPr>
              <w:rPr>
                <w:b/>
                <w:kern w:val="2"/>
                <w:szCs w:val="24"/>
              </w:rPr>
            </w:pPr>
          </w:p>
        </w:tc>
        <w:tc>
          <w:tcPr>
            <w:tcW w:w="3240" w:type="dxa"/>
          </w:tcPr>
          <w:p w14:paraId="5A44C12C" w14:textId="77777777" w:rsidR="004E1198" w:rsidRDefault="004E1198" w:rsidP="00980726">
            <w:pPr>
              <w:rPr>
                <w:kern w:val="2"/>
                <w:szCs w:val="24"/>
              </w:rPr>
            </w:pPr>
            <w:r>
              <w:rPr>
                <w:kern w:val="2"/>
                <w:szCs w:val="24"/>
              </w:rPr>
              <w:t>1.2.3. Adresas</w:t>
            </w:r>
          </w:p>
        </w:tc>
        <w:tc>
          <w:tcPr>
            <w:tcW w:w="3870" w:type="dxa"/>
          </w:tcPr>
          <w:p w14:paraId="1AB3A155" w14:textId="77777777" w:rsidR="004E1198" w:rsidRDefault="004E1198" w:rsidP="00980726">
            <w:pPr>
              <w:jc w:val="center"/>
              <w:rPr>
                <w:kern w:val="2"/>
                <w:szCs w:val="24"/>
              </w:rPr>
            </w:pPr>
          </w:p>
        </w:tc>
      </w:tr>
      <w:tr w:rsidR="004E1198" w14:paraId="7391902E" w14:textId="77777777" w:rsidTr="00247CFC">
        <w:tc>
          <w:tcPr>
            <w:tcW w:w="2808" w:type="dxa"/>
            <w:vMerge/>
          </w:tcPr>
          <w:p w14:paraId="719EA288" w14:textId="77777777" w:rsidR="004E1198" w:rsidRDefault="004E1198" w:rsidP="00980726">
            <w:pPr>
              <w:rPr>
                <w:b/>
                <w:kern w:val="2"/>
                <w:szCs w:val="24"/>
              </w:rPr>
            </w:pPr>
          </w:p>
        </w:tc>
        <w:tc>
          <w:tcPr>
            <w:tcW w:w="3240" w:type="dxa"/>
          </w:tcPr>
          <w:p w14:paraId="6DCE3FCD" w14:textId="77777777" w:rsidR="004E1198" w:rsidRDefault="004E1198" w:rsidP="00980726">
            <w:pPr>
              <w:rPr>
                <w:kern w:val="2"/>
                <w:szCs w:val="24"/>
              </w:rPr>
            </w:pPr>
            <w:r>
              <w:rPr>
                <w:kern w:val="2"/>
                <w:szCs w:val="24"/>
              </w:rPr>
              <w:t>1.2.4. PVM mokėtojo kodas</w:t>
            </w:r>
          </w:p>
        </w:tc>
        <w:tc>
          <w:tcPr>
            <w:tcW w:w="3870" w:type="dxa"/>
          </w:tcPr>
          <w:p w14:paraId="1C729A2E" w14:textId="77777777" w:rsidR="004E1198" w:rsidRDefault="004E1198" w:rsidP="00980726">
            <w:pPr>
              <w:jc w:val="center"/>
              <w:rPr>
                <w:kern w:val="2"/>
                <w:szCs w:val="24"/>
              </w:rPr>
            </w:pPr>
          </w:p>
        </w:tc>
      </w:tr>
      <w:tr w:rsidR="004E1198" w14:paraId="558F912F" w14:textId="77777777" w:rsidTr="00247CFC">
        <w:tc>
          <w:tcPr>
            <w:tcW w:w="2808" w:type="dxa"/>
            <w:vMerge/>
          </w:tcPr>
          <w:p w14:paraId="32551AC4" w14:textId="77777777" w:rsidR="004E1198" w:rsidRDefault="004E1198" w:rsidP="00980726">
            <w:pPr>
              <w:rPr>
                <w:b/>
                <w:kern w:val="2"/>
                <w:szCs w:val="24"/>
              </w:rPr>
            </w:pPr>
          </w:p>
        </w:tc>
        <w:tc>
          <w:tcPr>
            <w:tcW w:w="3240" w:type="dxa"/>
          </w:tcPr>
          <w:p w14:paraId="05F093F8" w14:textId="77777777" w:rsidR="004E1198" w:rsidRDefault="004E1198" w:rsidP="00980726">
            <w:pPr>
              <w:rPr>
                <w:kern w:val="2"/>
                <w:szCs w:val="24"/>
              </w:rPr>
            </w:pPr>
            <w:r>
              <w:rPr>
                <w:kern w:val="2"/>
                <w:szCs w:val="24"/>
              </w:rPr>
              <w:t>1.2.5. Atsiskaitomoji sąskaita</w:t>
            </w:r>
          </w:p>
        </w:tc>
        <w:tc>
          <w:tcPr>
            <w:tcW w:w="3870" w:type="dxa"/>
          </w:tcPr>
          <w:p w14:paraId="79693E7F" w14:textId="77777777" w:rsidR="004E1198" w:rsidRDefault="004E1198" w:rsidP="00980726">
            <w:pPr>
              <w:jc w:val="center"/>
              <w:rPr>
                <w:kern w:val="2"/>
                <w:szCs w:val="24"/>
              </w:rPr>
            </w:pPr>
          </w:p>
        </w:tc>
      </w:tr>
      <w:tr w:rsidR="004E1198" w14:paraId="5A58CCF3" w14:textId="77777777" w:rsidTr="00247CFC">
        <w:tc>
          <w:tcPr>
            <w:tcW w:w="2808" w:type="dxa"/>
            <w:vMerge/>
          </w:tcPr>
          <w:p w14:paraId="7FC1AC6F" w14:textId="77777777" w:rsidR="004E1198" w:rsidRDefault="004E1198" w:rsidP="00980726">
            <w:pPr>
              <w:rPr>
                <w:b/>
                <w:kern w:val="2"/>
                <w:szCs w:val="24"/>
              </w:rPr>
            </w:pPr>
          </w:p>
        </w:tc>
        <w:tc>
          <w:tcPr>
            <w:tcW w:w="3240" w:type="dxa"/>
          </w:tcPr>
          <w:p w14:paraId="440121E6" w14:textId="77777777" w:rsidR="004E1198" w:rsidRDefault="004E1198" w:rsidP="00980726">
            <w:pPr>
              <w:rPr>
                <w:kern w:val="2"/>
                <w:szCs w:val="24"/>
              </w:rPr>
            </w:pPr>
            <w:r>
              <w:rPr>
                <w:kern w:val="2"/>
                <w:szCs w:val="24"/>
              </w:rPr>
              <w:t>1.2.6. Bankas, banko kodas</w:t>
            </w:r>
          </w:p>
        </w:tc>
        <w:tc>
          <w:tcPr>
            <w:tcW w:w="3870" w:type="dxa"/>
          </w:tcPr>
          <w:p w14:paraId="7A7E4CE4" w14:textId="77777777" w:rsidR="004E1198" w:rsidRDefault="004E1198" w:rsidP="00980726">
            <w:pPr>
              <w:jc w:val="center"/>
              <w:rPr>
                <w:kern w:val="2"/>
                <w:szCs w:val="24"/>
              </w:rPr>
            </w:pPr>
          </w:p>
        </w:tc>
      </w:tr>
      <w:tr w:rsidR="004E1198" w14:paraId="521E1ADC" w14:textId="77777777" w:rsidTr="00247CFC">
        <w:tc>
          <w:tcPr>
            <w:tcW w:w="2808" w:type="dxa"/>
            <w:vMerge/>
          </w:tcPr>
          <w:p w14:paraId="1BBB6584" w14:textId="77777777" w:rsidR="004E1198" w:rsidRDefault="004E1198" w:rsidP="00980726">
            <w:pPr>
              <w:rPr>
                <w:b/>
                <w:kern w:val="2"/>
                <w:szCs w:val="24"/>
              </w:rPr>
            </w:pPr>
          </w:p>
        </w:tc>
        <w:tc>
          <w:tcPr>
            <w:tcW w:w="3240" w:type="dxa"/>
          </w:tcPr>
          <w:p w14:paraId="7F322741" w14:textId="77777777" w:rsidR="004E1198" w:rsidRDefault="004E1198" w:rsidP="00980726">
            <w:pPr>
              <w:rPr>
                <w:kern w:val="2"/>
                <w:szCs w:val="24"/>
              </w:rPr>
            </w:pPr>
            <w:r>
              <w:rPr>
                <w:kern w:val="2"/>
                <w:szCs w:val="24"/>
              </w:rPr>
              <w:t>1.2.7. Telefonas</w:t>
            </w:r>
          </w:p>
        </w:tc>
        <w:tc>
          <w:tcPr>
            <w:tcW w:w="3870" w:type="dxa"/>
          </w:tcPr>
          <w:p w14:paraId="4218F28E" w14:textId="77777777" w:rsidR="004E1198" w:rsidRDefault="004E1198" w:rsidP="00980726">
            <w:pPr>
              <w:jc w:val="center"/>
              <w:rPr>
                <w:kern w:val="2"/>
                <w:szCs w:val="24"/>
              </w:rPr>
            </w:pPr>
          </w:p>
        </w:tc>
      </w:tr>
      <w:tr w:rsidR="004E1198" w14:paraId="7301CBB2" w14:textId="77777777" w:rsidTr="00247CFC">
        <w:tc>
          <w:tcPr>
            <w:tcW w:w="2808" w:type="dxa"/>
            <w:vMerge/>
          </w:tcPr>
          <w:p w14:paraId="67F94BA0" w14:textId="77777777" w:rsidR="004E1198" w:rsidRDefault="004E1198" w:rsidP="00980726">
            <w:pPr>
              <w:rPr>
                <w:b/>
                <w:kern w:val="2"/>
                <w:szCs w:val="24"/>
              </w:rPr>
            </w:pPr>
          </w:p>
        </w:tc>
        <w:tc>
          <w:tcPr>
            <w:tcW w:w="3240" w:type="dxa"/>
          </w:tcPr>
          <w:p w14:paraId="61D733EE" w14:textId="77777777" w:rsidR="004E1198" w:rsidRDefault="004E1198" w:rsidP="00980726">
            <w:pPr>
              <w:rPr>
                <w:kern w:val="2"/>
                <w:szCs w:val="24"/>
              </w:rPr>
            </w:pPr>
            <w:r>
              <w:rPr>
                <w:kern w:val="2"/>
                <w:szCs w:val="24"/>
              </w:rPr>
              <w:t>1.2.8. El. paštas</w:t>
            </w:r>
          </w:p>
        </w:tc>
        <w:tc>
          <w:tcPr>
            <w:tcW w:w="3870" w:type="dxa"/>
          </w:tcPr>
          <w:p w14:paraId="17F02680" w14:textId="77777777" w:rsidR="004E1198" w:rsidRDefault="004E1198" w:rsidP="00980726">
            <w:pPr>
              <w:jc w:val="center"/>
              <w:rPr>
                <w:kern w:val="2"/>
                <w:szCs w:val="24"/>
              </w:rPr>
            </w:pPr>
          </w:p>
        </w:tc>
      </w:tr>
      <w:tr w:rsidR="004E1198" w14:paraId="3339D67B" w14:textId="77777777" w:rsidTr="00247CFC">
        <w:tc>
          <w:tcPr>
            <w:tcW w:w="2808" w:type="dxa"/>
            <w:vMerge/>
          </w:tcPr>
          <w:p w14:paraId="26F06BA5" w14:textId="77777777" w:rsidR="004E1198" w:rsidRDefault="004E1198" w:rsidP="00980726">
            <w:pPr>
              <w:rPr>
                <w:b/>
                <w:kern w:val="2"/>
                <w:szCs w:val="24"/>
              </w:rPr>
            </w:pPr>
          </w:p>
        </w:tc>
        <w:tc>
          <w:tcPr>
            <w:tcW w:w="3240" w:type="dxa"/>
          </w:tcPr>
          <w:p w14:paraId="705E55B5" w14:textId="77777777" w:rsidR="004E1198" w:rsidRDefault="004E1198" w:rsidP="00980726">
            <w:pPr>
              <w:rPr>
                <w:kern w:val="2"/>
                <w:szCs w:val="24"/>
              </w:rPr>
            </w:pPr>
            <w:r>
              <w:rPr>
                <w:kern w:val="2"/>
                <w:szCs w:val="24"/>
              </w:rPr>
              <w:t>1.2.9. Šalies atstovas</w:t>
            </w:r>
          </w:p>
        </w:tc>
        <w:tc>
          <w:tcPr>
            <w:tcW w:w="3870" w:type="dxa"/>
          </w:tcPr>
          <w:p w14:paraId="6E0AE681" w14:textId="77777777" w:rsidR="004E1198" w:rsidRDefault="004E1198" w:rsidP="00980726">
            <w:pPr>
              <w:jc w:val="center"/>
              <w:rPr>
                <w:kern w:val="2"/>
                <w:szCs w:val="24"/>
              </w:rPr>
            </w:pPr>
          </w:p>
        </w:tc>
      </w:tr>
      <w:tr w:rsidR="004E1198" w14:paraId="695180C9" w14:textId="77777777" w:rsidTr="00247CFC">
        <w:tc>
          <w:tcPr>
            <w:tcW w:w="2808" w:type="dxa"/>
            <w:vMerge/>
          </w:tcPr>
          <w:p w14:paraId="4CE5EAA6" w14:textId="77777777" w:rsidR="004E1198" w:rsidRDefault="004E1198" w:rsidP="00980726">
            <w:pPr>
              <w:rPr>
                <w:b/>
                <w:kern w:val="2"/>
                <w:szCs w:val="24"/>
              </w:rPr>
            </w:pPr>
          </w:p>
        </w:tc>
        <w:tc>
          <w:tcPr>
            <w:tcW w:w="3240" w:type="dxa"/>
          </w:tcPr>
          <w:p w14:paraId="2B67C476" w14:textId="77777777" w:rsidR="004E1198" w:rsidRDefault="004E1198" w:rsidP="00980726">
            <w:pPr>
              <w:rPr>
                <w:kern w:val="2"/>
                <w:szCs w:val="24"/>
              </w:rPr>
            </w:pPr>
            <w:r>
              <w:rPr>
                <w:kern w:val="2"/>
                <w:szCs w:val="24"/>
              </w:rPr>
              <w:t>1.2.10. Atstovavimo pagrindas</w:t>
            </w:r>
          </w:p>
        </w:tc>
        <w:tc>
          <w:tcPr>
            <w:tcW w:w="3870" w:type="dxa"/>
          </w:tcPr>
          <w:p w14:paraId="46E8BAC2" w14:textId="77777777" w:rsidR="004E1198" w:rsidRDefault="004E1198" w:rsidP="00980726">
            <w:pPr>
              <w:jc w:val="center"/>
              <w:rPr>
                <w:kern w:val="2"/>
                <w:szCs w:val="24"/>
              </w:rPr>
            </w:pPr>
          </w:p>
        </w:tc>
      </w:tr>
    </w:tbl>
    <w:p w14:paraId="76C696D4" w14:textId="77777777" w:rsidR="004E1198" w:rsidRDefault="004E1198" w:rsidP="004E1198">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4E1198" w14:paraId="650D5205" w14:textId="77777777" w:rsidTr="006D0145">
        <w:trPr>
          <w:trHeight w:val="300"/>
        </w:trPr>
        <w:tc>
          <w:tcPr>
            <w:tcW w:w="9918" w:type="dxa"/>
            <w:gridSpan w:val="4"/>
          </w:tcPr>
          <w:p w14:paraId="3B952DDD" w14:textId="77777777" w:rsidR="004E1198" w:rsidRDefault="004E1198" w:rsidP="00980726">
            <w:pPr>
              <w:jc w:val="center"/>
              <w:rPr>
                <w:b/>
                <w:kern w:val="2"/>
                <w:szCs w:val="24"/>
              </w:rPr>
            </w:pPr>
            <w:r>
              <w:rPr>
                <w:b/>
                <w:kern w:val="2"/>
                <w:szCs w:val="24"/>
              </w:rPr>
              <w:t>2. ATSAKINGI ASMENYS</w:t>
            </w:r>
          </w:p>
        </w:tc>
      </w:tr>
      <w:tr w:rsidR="004E1198" w14:paraId="3BC493A9" w14:textId="77777777" w:rsidTr="006D0145">
        <w:trPr>
          <w:trHeight w:val="300"/>
        </w:trPr>
        <w:tc>
          <w:tcPr>
            <w:tcW w:w="3094" w:type="dxa"/>
            <w:gridSpan w:val="2"/>
          </w:tcPr>
          <w:p w14:paraId="4B1088BF" w14:textId="77777777" w:rsidR="004E1198" w:rsidRDefault="004E1198" w:rsidP="0098072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824" w:type="dxa"/>
            <w:gridSpan w:val="2"/>
          </w:tcPr>
          <w:p w14:paraId="545AD5B0" w14:textId="77777777" w:rsidR="004E1198" w:rsidRDefault="004E1198" w:rsidP="00980726">
            <w:pPr>
              <w:rPr>
                <w:color w:val="4472C4"/>
                <w:kern w:val="2"/>
                <w:szCs w:val="24"/>
              </w:rPr>
            </w:pPr>
            <w:r>
              <w:rPr>
                <w:color w:val="4472C4"/>
                <w:kern w:val="2"/>
                <w:szCs w:val="24"/>
              </w:rPr>
              <w:t>(nurodyti padalinį / skyrių, pareigas, vardą, pavardę, tel., el. paštą)</w:t>
            </w:r>
          </w:p>
        </w:tc>
      </w:tr>
      <w:tr w:rsidR="004E1198" w14:paraId="46A2F660" w14:textId="77777777" w:rsidTr="006D0145">
        <w:trPr>
          <w:trHeight w:val="300"/>
        </w:trPr>
        <w:tc>
          <w:tcPr>
            <w:tcW w:w="3094" w:type="dxa"/>
            <w:gridSpan w:val="2"/>
          </w:tcPr>
          <w:p w14:paraId="7F61823F" w14:textId="77777777" w:rsidR="004E1198" w:rsidRDefault="004E1198" w:rsidP="00980726">
            <w:pPr>
              <w:rPr>
                <w:b/>
                <w:kern w:val="2"/>
                <w:szCs w:val="24"/>
              </w:rPr>
            </w:pPr>
            <w:r>
              <w:rPr>
                <w:b/>
                <w:kern w:val="2"/>
                <w:szCs w:val="24"/>
              </w:rPr>
              <w:t>2.2. Tiekėjo kontaktiniai asmenys, atsakingi už Sutarties vykdymą</w:t>
            </w:r>
          </w:p>
        </w:tc>
        <w:tc>
          <w:tcPr>
            <w:tcW w:w="6824" w:type="dxa"/>
            <w:gridSpan w:val="2"/>
          </w:tcPr>
          <w:p w14:paraId="5ACEB281" w14:textId="77777777" w:rsidR="004E1198" w:rsidRDefault="004E1198" w:rsidP="00980726">
            <w:pPr>
              <w:rPr>
                <w:color w:val="4472C4"/>
                <w:kern w:val="2"/>
                <w:szCs w:val="24"/>
              </w:rPr>
            </w:pPr>
            <w:r>
              <w:rPr>
                <w:color w:val="4472C4"/>
                <w:kern w:val="2"/>
                <w:szCs w:val="24"/>
              </w:rPr>
              <w:t>(nurodyti padalinį / skyrių, pareigas, vardą, pavardę, tel., el. paštą)</w:t>
            </w:r>
          </w:p>
        </w:tc>
      </w:tr>
      <w:tr w:rsidR="004E1198" w14:paraId="4CE562E7" w14:textId="77777777" w:rsidTr="006D0145">
        <w:trPr>
          <w:trHeight w:val="300"/>
        </w:trPr>
        <w:tc>
          <w:tcPr>
            <w:tcW w:w="9918" w:type="dxa"/>
            <w:gridSpan w:val="4"/>
          </w:tcPr>
          <w:p w14:paraId="74D28FD9" w14:textId="77777777" w:rsidR="004E1198" w:rsidRDefault="004E1198" w:rsidP="00980726">
            <w:pPr>
              <w:jc w:val="center"/>
              <w:rPr>
                <w:b/>
                <w:kern w:val="2"/>
                <w:szCs w:val="24"/>
              </w:rPr>
            </w:pPr>
            <w:r>
              <w:rPr>
                <w:b/>
                <w:kern w:val="2"/>
                <w:szCs w:val="24"/>
              </w:rPr>
              <w:t>3. SUTARTIES DALYKAS</w:t>
            </w:r>
          </w:p>
        </w:tc>
      </w:tr>
      <w:tr w:rsidR="004E1198" w14:paraId="4EB5FF31" w14:textId="77777777" w:rsidTr="006D0145">
        <w:trPr>
          <w:trHeight w:val="300"/>
        </w:trPr>
        <w:tc>
          <w:tcPr>
            <w:tcW w:w="3094" w:type="dxa"/>
            <w:gridSpan w:val="2"/>
          </w:tcPr>
          <w:p w14:paraId="1710277D" w14:textId="77777777" w:rsidR="004E1198" w:rsidRDefault="004E1198" w:rsidP="00980726">
            <w:pPr>
              <w:rPr>
                <w:b/>
                <w:kern w:val="2"/>
                <w:szCs w:val="24"/>
              </w:rPr>
            </w:pPr>
            <w:r>
              <w:rPr>
                <w:b/>
                <w:kern w:val="2"/>
                <w:szCs w:val="24"/>
              </w:rPr>
              <w:t>3.1. Sutarties dalykas</w:t>
            </w:r>
          </w:p>
        </w:tc>
        <w:tc>
          <w:tcPr>
            <w:tcW w:w="6824" w:type="dxa"/>
            <w:gridSpan w:val="2"/>
          </w:tcPr>
          <w:p w14:paraId="61C7ABA4" w14:textId="2D5A07A6" w:rsidR="004E1198" w:rsidRDefault="004E1198" w:rsidP="006D0145">
            <w:pPr>
              <w:jc w:val="both"/>
              <w:rPr>
                <w:color w:val="000000"/>
                <w:kern w:val="2"/>
                <w:szCs w:val="24"/>
              </w:rPr>
            </w:pPr>
            <w:r>
              <w:rPr>
                <w:kern w:val="2"/>
                <w:szCs w:val="24"/>
              </w:rPr>
              <w:t xml:space="preserve">Tiekėjas įsipareigoja Sutartyje numatytomis sąlygomis suteikti Pirkėjui </w:t>
            </w:r>
            <w:r w:rsidR="00AF478B" w:rsidRPr="00AF478B">
              <w:rPr>
                <w:kern w:val="2"/>
              </w:rPr>
              <w:t>programinės įrangos „Check Point“ funkcijų praplėtimo, gamintojo techninės priežiūros ir palaikymo paslaugas bei prenumeratos pratęsimą</w:t>
            </w:r>
            <w:r>
              <w:rPr>
                <w:kern w:val="2"/>
                <w:szCs w:val="24"/>
              </w:rPr>
              <w:t xml:space="preserve"> </w:t>
            </w:r>
            <w:r>
              <w:rPr>
                <w:color w:val="000000"/>
                <w:kern w:val="2"/>
                <w:szCs w:val="24"/>
              </w:rPr>
              <w:t>(toliau – Paslaugos).</w:t>
            </w:r>
          </w:p>
          <w:p w14:paraId="4410AC7D" w14:textId="77777777" w:rsidR="004E1198" w:rsidRDefault="004E1198" w:rsidP="006D0145">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4E1198" w14:paraId="3A1E10FC" w14:textId="77777777" w:rsidTr="006D0145">
        <w:trPr>
          <w:trHeight w:val="300"/>
        </w:trPr>
        <w:tc>
          <w:tcPr>
            <w:tcW w:w="3094" w:type="dxa"/>
            <w:gridSpan w:val="2"/>
          </w:tcPr>
          <w:p w14:paraId="370BD517" w14:textId="77777777" w:rsidR="004E1198" w:rsidRDefault="004E1198" w:rsidP="00980726">
            <w:pPr>
              <w:rPr>
                <w:b/>
                <w:kern w:val="2"/>
                <w:szCs w:val="24"/>
              </w:rPr>
            </w:pPr>
            <w:r>
              <w:rPr>
                <w:b/>
                <w:kern w:val="2"/>
                <w:szCs w:val="24"/>
              </w:rPr>
              <w:lastRenderedPageBreak/>
              <w:t>3.2. Pirkimo pavadinimas ir numeris</w:t>
            </w:r>
          </w:p>
        </w:tc>
        <w:tc>
          <w:tcPr>
            <w:tcW w:w="6824" w:type="dxa"/>
            <w:gridSpan w:val="2"/>
          </w:tcPr>
          <w:p w14:paraId="5BFAA879" w14:textId="77777777" w:rsidR="004E1198" w:rsidRDefault="004E1198" w:rsidP="00980726">
            <w:pPr>
              <w:rPr>
                <w:kern w:val="2"/>
                <w:szCs w:val="24"/>
              </w:rPr>
            </w:pPr>
          </w:p>
        </w:tc>
      </w:tr>
      <w:tr w:rsidR="004E1198" w14:paraId="0408ABC1" w14:textId="77777777" w:rsidTr="006D0145">
        <w:trPr>
          <w:trHeight w:val="300"/>
        </w:trPr>
        <w:tc>
          <w:tcPr>
            <w:tcW w:w="3094" w:type="dxa"/>
            <w:gridSpan w:val="2"/>
          </w:tcPr>
          <w:p w14:paraId="2E7E6405" w14:textId="77777777" w:rsidR="004E1198" w:rsidRDefault="004E1198" w:rsidP="00980726">
            <w:pPr>
              <w:rPr>
                <w:b/>
                <w:kern w:val="2"/>
                <w:szCs w:val="24"/>
              </w:rPr>
            </w:pPr>
            <w:r>
              <w:rPr>
                <w:b/>
                <w:kern w:val="2"/>
                <w:szCs w:val="24"/>
              </w:rPr>
              <w:t>3.3. Informacija apie Europos Sąjungos lėšomis finansuojamą projektą arba kitą projektą</w:t>
            </w:r>
          </w:p>
        </w:tc>
        <w:tc>
          <w:tcPr>
            <w:tcW w:w="6824" w:type="dxa"/>
            <w:gridSpan w:val="2"/>
          </w:tcPr>
          <w:p w14:paraId="38FAAE97" w14:textId="39C5B899" w:rsidR="004E1198" w:rsidRDefault="004E1198" w:rsidP="00980726">
            <w:pPr>
              <w:rPr>
                <w:kern w:val="2"/>
                <w:szCs w:val="24"/>
              </w:rPr>
            </w:pPr>
            <w:r>
              <w:rPr>
                <w:kern w:val="2"/>
                <w:szCs w:val="24"/>
              </w:rPr>
              <w:t>Netaikoma</w:t>
            </w:r>
          </w:p>
        </w:tc>
      </w:tr>
      <w:tr w:rsidR="004E1198" w14:paraId="4BC165D9" w14:textId="77777777" w:rsidTr="006D0145">
        <w:trPr>
          <w:trHeight w:val="300"/>
        </w:trPr>
        <w:tc>
          <w:tcPr>
            <w:tcW w:w="9918" w:type="dxa"/>
            <w:gridSpan w:val="4"/>
          </w:tcPr>
          <w:p w14:paraId="5BB1B6DF" w14:textId="77777777" w:rsidR="004E1198" w:rsidRDefault="004E1198" w:rsidP="0098072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4E1198" w14:paraId="36333828" w14:textId="77777777" w:rsidTr="006D0145">
        <w:trPr>
          <w:trHeight w:val="300"/>
        </w:trPr>
        <w:tc>
          <w:tcPr>
            <w:tcW w:w="3094" w:type="dxa"/>
            <w:gridSpan w:val="2"/>
          </w:tcPr>
          <w:p w14:paraId="3B8323A0" w14:textId="76DD0228" w:rsidR="004E1198" w:rsidRPr="00C04BB5" w:rsidRDefault="004E1198" w:rsidP="0028194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824" w:type="dxa"/>
            <w:gridSpan w:val="2"/>
          </w:tcPr>
          <w:p w14:paraId="30FA7756" w14:textId="0FBF42DA" w:rsidR="004E1198" w:rsidRDefault="004E1198" w:rsidP="006D0145">
            <w:pPr>
              <w:jc w:val="both"/>
              <w:rPr>
                <w:szCs w:val="24"/>
              </w:rPr>
            </w:pPr>
            <w:r>
              <w:rPr>
                <w:szCs w:val="24"/>
              </w:rPr>
              <w:t xml:space="preserve">Tiekėjas Paslaugas įsipareigoja teikti </w:t>
            </w:r>
            <w:r w:rsidR="002C7B60" w:rsidRPr="002C7B60">
              <w:rPr>
                <w:color w:val="000000" w:themeColor="text1"/>
                <w:szCs w:val="24"/>
              </w:rPr>
              <w:t>iš karto po Sutarties įsigaliojimo dienos ir teik</w:t>
            </w:r>
            <w:r w:rsidR="00F46B79">
              <w:rPr>
                <w:color w:val="000000" w:themeColor="text1"/>
                <w:szCs w:val="24"/>
              </w:rPr>
              <w:t>ti</w:t>
            </w:r>
            <w:r w:rsidR="007F19C6">
              <w:rPr>
                <w:color w:val="000000" w:themeColor="text1"/>
                <w:szCs w:val="24"/>
              </w:rPr>
              <w:t xml:space="preserve"> </w:t>
            </w:r>
            <w:r w:rsidR="00281947" w:rsidRPr="00281947">
              <w:rPr>
                <w:color w:val="000000" w:themeColor="text1"/>
                <w:szCs w:val="24"/>
              </w:rPr>
              <w:t>iki 202</w:t>
            </w:r>
            <w:r w:rsidR="007F19C6">
              <w:rPr>
                <w:color w:val="000000" w:themeColor="text1"/>
                <w:szCs w:val="24"/>
              </w:rPr>
              <w:t>7</w:t>
            </w:r>
            <w:r w:rsidR="00281947" w:rsidRPr="00281947">
              <w:rPr>
                <w:color w:val="000000" w:themeColor="text1"/>
                <w:szCs w:val="24"/>
              </w:rPr>
              <w:t xml:space="preserve"> m.</w:t>
            </w:r>
            <w:r w:rsidR="009A2347">
              <w:rPr>
                <w:color w:val="000000" w:themeColor="text1"/>
                <w:szCs w:val="24"/>
              </w:rPr>
              <w:t xml:space="preserve"> </w:t>
            </w:r>
            <w:r w:rsidR="007F19C6">
              <w:rPr>
                <w:color w:val="000000" w:themeColor="text1"/>
                <w:szCs w:val="24"/>
              </w:rPr>
              <w:t>rugpjūčio</w:t>
            </w:r>
            <w:r w:rsidR="00281947" w:rsidRPr="00281947">
              <w:rPr>
                <w:color w:val="000000" w:themeColor="text1"/>
                <w:szCs w:val="24"/>
              </w:rPr>
              <w:t xml:space="preserve"> </w:t>
            </w:r>
            <w:r w:rsidR="009A2347">
              <w:rPr>
                <w:color w:val="000000" w:themeColor="text1"/>
                <w:szCs w:val="24"/>
              </w:rPr>
              <w:t>31</w:t>
            </w:r>
            <w:r w:rsidR="00281947" w:rsidRPr="00281947">
              <w:rPr>
                <w:color w:val="000000" w:themeColor="text1"/>
                <w:szCs w:val="24"/>
              </w:rPr>
              <w:t xml:space="preserve"> d.</w:t>
            </w:r>
          </w:p>
          <w:p w14:paraId="4B8E8939" w14:textId="3FF0BF4F" w:rsidR="004E1198" w:rsidRDefault="004E1198" w:rsidP="00980726">
            <w:pPr>
              <w:rPr>
                <w:color w:val="4472C4"/>
                <w:szCs w:val="24"/>
              </w:rPr>
            </w:pPr>
          </w:p>
        </w:tc>
      </w:tr>
      <w:tr w:rsidR="004E1198" w14:paraId="74E581E4" w14:textId="77777777" w:rsidTr="006D0145">
        <w:trPr>
          <w:trHeight w:val="300"/>
        </w:trPr>
        <w:tc>
          <w:tcPr>
            <w:tcW w:w="3094" w:type="dxa"/>
            <w:gridSpan w:val="2"/>
          </w:tcPr>
          <w:p w14:paraId="65FE3850" w14:textId="77777777" w:rsidR="004E1198" w:rsidRDefault="004E1198" w:rsidP="00980726">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824" w:type="dxa"/>
            <w:gridSpan w:val="2"/>
          </w:tcPr>
          <w:p w14:paraId="6F1E3509" w14:textId="20DE1C7A" w:rsidR="004E1198" w:rsidRDefault="0034510F" w:rsidP="00980726">
            <w:pPr>
              <w:rPr>
                <w:kern w:val="2"/>
                <w:szCs w:val="24"/>
              </w:rPr>
            </w:pPr>
            <w:r>
              <w:rPr>
                <w:color w:val="000000"/>
                <w:kern w:val="2"/>
                <w:szCs w:val="24"/>
              </w:rPr>
              <w:t>Netaikoma</w:t>
            </w:r>
          </w:p>
        </w:tc>
      </w:tr>
      <w:tr w:rsidR="004E1198" w14:paraId="12B38760" w14:textId="77777777" w:rsidTr="006D0145">
        <w:trPr>
          <w:trHeight w:val="300"/>
        </w:trPr>
        <w:tc>
          <w:tcPr>
            <w:tcW w:w="3094" w:type="dxa"/>
            <w:gridSpan w:val="2"/>
          </w:tcPr>
          <w:p w14:paraId="23B51020" w14:textId="77777777" w:rsidR="004E1198" w:rsidRDefault="004E1198" w:rsidP="00980726">
            <w:pPr>
              <w:rPr>
                <w:b/>
                <w:kern w:val="2"/>
                <w:szCs w:val="24"/>
              </w:rPr>
            </w:pPr>
            <w:r>
              <w:rPr>
                <w:b/>
                <w:kern w:val="2"/>
                <w:szCs w:val="24"/>
              </w:rPr>
              <w:t>4.2. Paslaugų / jų dalies / etapo / periodo suteikimo termino pratęsimas</w:t>
            </w:r>
          </w:p>
        </w:tc>
        <w:tc>
          <w:tcPr>
            <w:tcW w:w="6824" w:type="dxa"/>
            <w:gridSpan w:val="2"/>
          </w:tcPr>
          <w:p w14:paraId="18E7E11B" w14:textId="3E9EBD1C" w:rsidR="004E1198" w:rsidRDefault="0034510F" w:rsidP="00980726">
            <w:pPr>
              <w:rPr>
                <w:szCs w:val="24"/>
              </w:rPr>
            </w:pPr>
            <w:r>
              <w:rPr>
                <w:szCs w:val="24"/>
              </w:rPr>
              <w:t>Netaikoma</w:t>
            </w:r>
          </w:p>
        </w:tc>
      </w:tr>
      <w:tr w:rsidR="004E1198" w14:paraId="00999EC2" w14:textId="77777777" w:rsidTr="006D0145">
        <w:trPr>
          <w:trHeight w:val="300"/>
        </w:trPr>
        <w:tc>
          <w:tcPr>
            <w:tcW w:w="3094" w:type="dxa"/>
            <w:gridSpan w:val="2"/>
          </w:tcPr>
          <w:p w14:paraId="0C5D3B0E" w14:textId="77777777" w:rsidR="004E1198" w:rsidRDefault="004E1198" w:rsidP="00980726">
            <w:pPr>
              <w:rPr>
                <w:b/>
                <w:kern w:val="2"/>
                <w:szCs w:val="24"/>
              </w:rPr>
            </w:pPr>
            <w:r>
              <w:rPr>
                <w:b/>
                <w:kern w:val="2"/>
                <w:szCs w:val="24"/>
              </w:rPr>
              <w:t>4.3. Užsakymų teikimo tvarka</w:t>
            </w:r>
          </w:p>
        </w:tc>
        <w:tc>
          <w:tcPr>
            <w:tcW w:w="6824" w:type="dxa"/>
            <w:gridSpan w:val="2"/>
          </w:tcPr>
          <w:p w14:paraId="3A419262" w14:textId="3F779E69" w:rsidR="004E1198" w:rsidRPr="006F5606" w:rsidRDefault="00281D79" w:rsidP="00980726">
            <w:pPr>
              <w:rPr>
                <w:szCs w:val="24"/>
                <w:lang w:val="en-US"/>
              </w:rPr>
            </w:pPr>
            <w:r>
              <w:rPr>
                <w:szCs w:val="24"/>
              </w:rPr>
              <w:t xml:space="preserve">Netaikoma </w:t>
            </w:r>
          </w:p>
        </w:tc>
      </w:tr>
      <w:tr w:rsidR="004E1198" w14:paraId="06965150" w14:textId="77777777" w:rsidTr="006D0145">
        <w:trPr>
          <w:trHeight w:val="40"/>
        </w:trPr>
        <w:tc>
          <w:tcPr>
            <w:tcW w:w="3094" w:type="dxa"/>
            <w:gridSpan w:val="2"/>
            <w:tcBorders>
              <w:top w:val="single" w:sz="4" w:space="0" w:color="auto"/>
              <w:left w:val="single" w:sz="4" w:space="0" w:color="auto"/>
              <w:bottom w:val="single" w:sz="4" w:space="0" w:color="auto"/>
              <w:right w:val="single" w:sz="4" w:space="0" w:color="auto"/>
            </w:tcBorders>
          </w:tcPr>
          <w:p w14:paraId="206C3432" w14:textId="77777777" w:rsidR="004E1198" w:rsidRDefault="004E1198" w:rsidP="00980726">
            <w:pPr>
              <w:rPr>
                <w:b/>
                <w:kern w:val="2"/>
                <w:szCs w:val="24"/>
              </w:rPr>
            </w:pPr>
            <w:r>
              <w:rPr>
                <w:b/>
                <w:kern w:val="2"/>
                <w:szCs w:val="24"/>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721B3316" w14:textId="77777777" w:rsidR="004E1198" w:rsidRDefault="004E1198" w:rsidP="00980726">
            <w:pPr>
              <w:rPr>
                <w:kern w:val="2"/>
                <w:szCs w:val="24"/>
              </w:rPr>
            </w:pPr>
            <w:r>
              <w:rPr>
                <w:kern w:val="2"/>
                <w:szCs w:val="24"/>
              </w:rPr>
              <w:t>Netaikoma</w:t>
            </w:r>
          </w:p>
          <w:p w14:paraId="51C8273E" w14:textId="2437ADA2" w:rsidR="004E1198" w:rsidRDefault="004E1198" w:rsidP="00980726">
            <w:pPr>
              <w:rPr>
                <w:szCs w:val="24"/>
              </w:rPr>
            </w:pPr>
          </w:p>
        </w:tc>
      </w:tr>
      <w:tr w:rsidR="004E1198" w14:paraId="008495B1" w14:textId="77777777" w:rsidTr="006D0145">
        <w:trPr>
          <w:trHeight w:val="300"/>
        </w:trPr>
        <w:tc>
          <w:tcPr>
            <w:tcW w:w="3094" w:type="dxa"/>
            <w:gridSpan w:val="2"/>
          </w:tcPr>
          <w:p w14:paraId="4FBA3118" w14:textId="77777777" w:rsidR="004E1198" w:rsidRDefault="004E1198" w:rsidP="00980726">
            <w:pPr>
              <w:rPr>
                <w:b/>
                <w:kern w:val="2"/>
                <w:szCs w:val="24"/>
              </w:rPr>
            </w:pPr>
            <w:r>
              <w:rPr>
                <w:b/>
                <w:kern w:val="2"/>
                <w:szCs w:val="24"/>
              </w:rPr>
              <w:t>4.5. Pateikiami dokumentai</w:t>
            </w:r>
          </w:p>
        </w:tc>
        <w:tc>
          <w:tcPr>
            <w:tcW w:w="6824" w:type="dxa"/>
            <w:gridSpan w:val="2"/>
          </w:tcPr>
          <w:p w14:paraId="34FA470D" w14:textId="6B05025A" w:rsidR="004E1198" w:rsidRDefault="004E1198" w:rsidP="00980726">
            <w:pPr>
              <w:rPr>
                <w:szCs w:val="24"/>
              </w:rPr>
            </w:pPr>
            <w:r>
              <w:rPr>
                <w:kern w:val="2"/>
                <w:szCs w:val="24"/>
              </w:rPr>
              <w:t xml:space="preserve">Turi būti pateikiami šie dokumentai: </w:t>
            </w:r>
            <w:r w:rsidR="008A57D8">
              <w:rPr>
                <w:color w:val="000000" w:themeColor="text1"/>
                <w:kern w:val="2"/>
                <w:szCs w:val="24"/>
              </w:rPr>
              <w:t>s</w:t>
            </w:r>
            <w:r w:rsidRPr="00D07C26">
              <w:rPr>
                <w:color w:val="000000" w:themeColor="text1"/>
                <w:kern w:val="2"/>
                <w:szCs w:val="24"/>
              </w:rPr>
              <w:t>ąskaita</w:t>
            </w:r>
            <w:r w:rsidR="008A57D8">
              <w:rPr>
                <w:color w:val="000000" w:themeColor="text1"/>
                <w:kern w:val="2"/>
                <w:szCs w:val="24"/>
              </w:rPr>
              <w:t xml:space="preserve"> faktūra</w:t>
            </w:r>
            <w:r w:rsidR="00D07C26" w:rsidRPr="00D07C26">
              <w:rPr>
                <w:color w:val="000000" w:themeColor="text1"/>
                <w:kern w:val="2"/>
                <w:szCs w:val="24"/>
              </w:rPr>
              <w:t>.</w:t>
            </w:r>
            <w:r w:rsidRPr="00D07C26">
              <w:rPr>
                <w:color w:val="000000" w:themeColor="text1"/>
                <w:kern w:val="2"/>
                <w:szCs w:val="24"/>
              </w:rPr>
              <w:t xml:space="preserve"> </w:t>
            </w:r>
          </w:p>
        </w:tc>
      </w:tr>
      <w:tr w:rsidR="004E1198" w14:paraId="416485AC" w14:textId="77777777" w:rsidTr="006D0145">
        <w:trPr>
          <w:trHeight w:val="300"/>
        </w:trPr>
        <w:tc>
          <w:tcPr>
            <w:tcW w:w="9918" w:type="dxa"/>
            <w:gridSpan w:val="4"/>
          </w:tcPr>
          <w:p w14:paraId="796F6437" w14:textId="77777777" w:rsidR="004E1198" w:rsidRDefault="004E1198" w:rsidP="00980726">
            <w:pPr>
              <w:jc w:val="center"/>
              <w:rPr>
                <w:b/>
                <w:kern w:val="2"/>
                <w:szCs w:val="24"/>
              </w:rPr>
            </w:pPr>
            <w:r>
              <w:rPr>
                <w:b/>
                <w:kern w:val="2"/>
                <w:szCs w:val="24"/>
              </w:rPr>
              <w:t>5. SUTARTIES KAINA IR ATSISKAITYMO TVARKA</w:t>
            </w:r>
          </w:p>
        </w:tc>
      </w:tr>
      <w:tr w:rsidR="004E1198" w14:paraId="684DD5AD" w14:textId="77777777" w:rsidTr="006D0145">
        <w:trPr>
          <w:trHeight w:val="300"/>
        </w:trPr>
        <w:tc>
          <w:tcPr>
            <w:tcW w:w="3094" w:type="dxa"/>
            <w:gridSpan w:val="2"/>
          </w:tcPr>
          <w:p w14:paraId="4868E7E2" w14:textId="77777777" w:rsidR="004E1198" w:rsidRDefault="004E1198" w:rsidP="00980726">
            <w:pPr>
              <w:rPr>
                <w:b/>
                <w:kern w:val="2"/>
                <w:szCs w:val="24"/>
              </w:rPr>
            </w:pPr>
            <w:r>
              <w:rPr>
                <w:b/>
                <w:kern w:val="2"/>
                <w:szCs w:val="24"/>
              </w:rPr>
              <w:t>5.1. Sutarčiai taikomas kainos apskaičiavimo būdas</w:t>
            </w:r>
          </w:p>
        </w:tc>
        <w:tc>
          <w:tcPr>
            <w:tcW w:w="6824" w:type="dxa"/>
            <w:gridSpan w:val="2"/>
          </w:tcPr>
          <w:p w14:paraId="4151559A" w14:textId="4546B9E8" w:rsidR="004E1198" w:rsidRPr="00D07C26" w:rsidRDefault="004E1198" w:rsidP="00980726">
            <w:pPr>
              <w:rPr>
                <w:kern w:val="2"/>
                <w:szCs w:val="24"/>
              </w:rPr>
            </w:pPr>
            <w:r>
              <w:rPr>
                <w:kern w:val="2"/>
                <w:szCs w:val="24"/>
              </w:rPr>
              <w:t>Fiksuoto</w:t>
            </w:r>
            <w:r w:rsidR="001A2DB5">
              <w:rPr>
                <w:kern w:val="2"/>
                <w:szCs w:val="24"/>
              </w:rPr>
              <w:t>s</w:t>
            </w:r>
            <w:r>
              <w:rPr>
                <w:kern w:val="2"/>
                <w:szCs w:val="24"/>
              </w:rPr>
              <w:t xml:space="preserve"> kaino</w:t>
            </w:r>
            <w:r w:rsidR="00D07C26">
              <w:rPr>
                <w:kern w:val="2"/>
                <w:szCs w:val="24"/>
              </w:rPr>
              <w:t>s</w:t>
            </w:r>
            <w:r>
              <w:rPr>
                <w:kern w:val="2"/>
                <w:szCs w:val="24"/>
              </w:rPr>
              <w:t xml:space="preserve"> kainodara</w:t>
            </w:r>
          </w:p>
        </w:tc>
      </w:tr>
      <w:tr w:rsidR="004E1198" w14:paraId="56B70A36" w14:textId="77777777" w:rsidTr="006D0145">
        <w:trPr>
          <w:trHeight w:val="300"/>
        </w:trPr>
        <w:tc>
          <w:tcPr>
            <w:tcW w:w="3094" w:type="dxa"/>
            <w:gridSpan w:val="2"/>
          </w:tcPr>
          <w:p w14:paraId="0D0B3ACC" w14:textId="77777777" w:rsidR="004E1198" w:rsidRDefault="004E1198" w:rsidP="00980726">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02DB5BA3" w14:textId="77777777" w:rsidR="004E1198" w:rsidRDefault="004E1198" w:rsidP="00980726">
            <w:pPr>
              <w:rPr>
                <w:b/>
                <w:kern w:val="2"/>
                <w:szCs w:val="24"/>
              </w:rPr>
            </w:pPr>
          </w:p>
          <w:p w14:paraId="3457202E" w14:textId="77777777" w:rsidR="004E1198" w:rsidRDefault="004E1198" w:rsidP="00980726">
            <w:pPr>
              <w:rPr>
                <w:b/>
                <w:kern w:val="2"/>
                <w:szCs w:val="24"/>
              </w:rPr>
            </w:pPr>
          </w:p>
          <w:p w14:paraId="0D7A65C0" w14:textId="77777777" w:rsidR="004E1198" w:rsidRDefault="004E1198" w:rsidP="00980726">
            <w:pPr>
              <w:rPr>
                <w:b/>
                <w:kern w:val="2"/>
                <w:szCs w:val="24"/>
              </w:rPr>
            </w:pPr>
          </w:p>
          <w:p w14:paraId="6CC41061" w14:textId="77777777" w:rsidR="004E1198" w:rsidRDefault="004E1198" w:rsidP="00D07C26">
            <w:pPr>
              <w:jc w:val="both"/>
              <w:rPr>
                <w:b/>
                <w:kern w:val="2"/>
                <w:szCs w:val="24"/>
              </w:rPr>
            </w:pPr>
          </w:p>
        </w:tc>
        <w:tc>
          <w:tcPr>
            <w:tcW w:w="6824" w:type="dxa"/>
            <w:gridSpan w:val="2"/>
          </w:tcPr>
          <w:p w14:paraId="38B54C41" w14:textId="77777777" w:rsidR="004E1198" w:rsidRDefault="004E1198" w:rsidP="006D0145">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E3B2C90" w14:textId="77777777" w:rsidR="004E1198" w:rsidRDefault="004E1198" w:rsidP="006D0145">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F2946B5" w14:textId="77777777" w:rsidR="004E1198" w:rsidRDefault="004E1198" w:rsidP="006D0145">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D8A8903" w14:textId="77777777" w:rsidR="004E1198" w:rsidRDefault="004E1198" w:rsidP="006D0145">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4E1198" w14:paraId="4D0A8590" w14:textId="77777777" w:rsidTr="006D0145">
        <w:trPr>
          <w:trHeight w:val="300"/>
        </w:trPr>
        <w:tc>
          <w:tcPr>
            <w:tcW w:w="3094" w:type="dxa"/>
            <w:gridSpan w:val="2"/>
          </w:tcPr>
          <w:p w14:paraId="2C139AAD" w14:textId="2D4EAB82" w:rsidR="004E1198" w:rsidRDefault="004E1198" w:rsidP="00980726">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824" w:type="dxa"/>
            <w:gridSpan w:val="2"/>
          </w:tcPr>
          <w:p w14:paraId="2DCA82D9" w14:textId="72262087" w:rsidR="004E1198" w:rsidRDefault="00535D1D" w:rsidP="00980726">
            <w:pPr>
              <w:rPr>
                <w:color w:val="000000"/>
                <w:kern w:val="2"/>
                <w:szCs w:val="24"/>
              </w:rPr>
            </w:pPr>
            <w:r>
              <w:rPr>
                <w:color w:val="000000"/>
                <w:kern w:val="2"/>
                <w:szCs w:val="24"/>
              </w:rPr>
              <w:t>Netaikoma</w:t>
            </w:r>
          </w:p>
        </w:tc>
      </w:tr>
      <w:tr w:rsidR="004E1198" w14:paraId="144ED814" w14:textId="77777777" w:rsidTr="006D0145">
        <w:trPr>
          <w:trHeight w:val="300"/>
        </w:trPr>
        <w:tc>
          <w:tcPr>
            <w:tcW w:w="3094" w:type="dxa"/>
            <w:gridSpan w:val="2"/>
          </w:tcPr>
          <w:p w14:paraId="0E39ED42" w14:textId="78ABE813" w:rsidR="004E1198" w:rsidRDefault="004E1198" w:rsidP="00980726">
            <w:pPr>
              <w:rPr>
                <w:b/>
                <w:kern w:val="2"/>
                <w:szCs w:val="24"/>
              </w:rPr>
            </w:pPr>
            <w:r>
              <w:rPr>
                <w:b/>
                <w:kern w:val="2"/>
                <w:szCs w:val="24"/>
              </w:rPr>
              <w:t xml:space="preserve">5.2. Pradinės Sutarties vertė ir Sutarties kaina, kai taikoma </w:t>
            </w:r>
            <w:r>
              <w:rPr>
                <w:b/>
                <w:kern w:val="2"/>
                <w:szCs w:val="24"/>
                <w:u w:val="single"/>
              </w:rPr>
              <w:t>kintamo įkainio</w:t>
            </w:r>
            <w:r>
              <w:rPr>
                <w:b/>
                <w:kern w:val="2"/>
                <w:szCs w:val="24"/>
              </w:rPr>
              <w:t xml:space="preserve"> kainodara</w:t>
            </w:r>
          </w:p>
        </w:tc>
        <w:tc>
          <w:tcPr>
            <w:tcW w:w="6824" w:type="dxa"/>
            <w:gridSpan w:val="2"/>
          </w:tcPr>
          <w:p w14:paraId="32F5A1D9" w14:textId="361B6345" w:rsidR="004E1198" w:rsidRDefault="00535D1D" w:rsidP="00980726">
            <w:pPr>
              <w:rPr>
                <w:szCs w:val="24"/>
              </w:rPr>
            </w:pPr>
            <w:r>
              <w:rPr>
                <w:color w:val="000000"/>
                <w:kern w:val="2"/>
                <w:szCs w:val="24"/>
              </w:rPr>
              <w:t>Netaikoma</w:t>
            </w:r>
          </w:p>
        </w:tc>
      </w:tr>
      <w:tr w:rsidR="004E1198" w14:paraId="5DE480FC" w14:textId="77777777" w:rsidTr="006D0145">
        <w:trPr>
          <w:trHeight w:val="300"/>
        </w:trPr>
        <w:tc>
          <w:tcPr>
            <w:tcW w:w="3094" w:type="dxa"/>
            <w:gridSpan w:val="2"/>
          </w:tcPr>
          <w:p w14:paraId="5A09C424" w14:textId="1D5833DA" w:rsidR="004E1198" w:rsidRDefault="004E1198" w:rsidP="002B5808">
            <w:pPr>
              <w:rPr>
                <w:b/>
                <w:kern w:val="2"/>
                <w:szCs w:val="24"/>
              </w:rPr>
            </w:pPr>
            <w:r>
              <w:rPr>
                <w:b/>
                <w:kern w:val="2"/>
                <w:szCs w:val="24"/>
              </w:rPr>
              <w:lastRenderedPageBreak/>
              <w:t xml:space="preserve">5.2. Pradinės Sutarties vertė ir Sutarties kaina, kai taikoma </w:t>
            </w:r>
            <w:r>
              <w:rPr>
                <w:b/>
                <w:kern w:val="2"/>
                <w:szCs w:val="24"/>
                <w:u w:val="single"/>
              </w:rPr>
              <w:t>Sutarties įvykdymo išlaidų atlyginimo</w:t>
            </w:r>
            <w:r>
              <w:rPr>
                <w:b/>
                <w:kern w:val="2"/>
                <w:szCs w:val="24"/>
              </w:rPr>
              <w:t xml:space="preserve"> kainodara</w:t>
            </w:r>
          </w:p>
        </w:tc>
        <w:tc>
          <w:tcPr>
            <w:tcW w:w="6824" w:type="dxa"/>
            <w:gridSpan w:val="2"/>
          </w:tcPr>
          <w:p w14:paraId="2BA46C89" w14:textId="6FFDBEAE" w:rsidR="004E1198" w:rsidRDefault="002B5808" w:rsidP="00980726">
            <w:pPr>
              <w:rPr>
                <w:color w:val="4472C4"/>
                <w:kern w:val="2"/>
                <w:szCs w:val="24"/>
              </w:rPr>
            </w:pPr>
            <w:r>
              <w:rPr>
                <w:kern w:val="2"/>
                <w:szCs w:val="24"/>
              </w:rPr>
              <w:t>Netaikoma</w:t>
            </w:r>
          </w:p>
        </w:tc>
      </w:tr>
      <w:tr w:rsidR="004E1198" w14:paraId="7A594CD3" w14:textId="77777777" w:rsidTr="006D0145">
        <w:trPr>
          <w:trHeight w:val="300"/>
        </w:trPr>
        <w:tc>
          <w:tcPr>
            <w:tcW w:w="3094" w:type="dxa"/>
            <w:gridSpan w:val="2"/>
          </w:tcPr>
          <w:p w14:paraId="4B3F1938" w14:textId="63137D5C" w:rsidR="004E1198" w:rsidRPr="00E701B8" w:rsidRDefault="004E1198" w:rsidP="00980726">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tc>
        <w:tc>
          <w:tcPr>
            <w:tcW w:w="6824" w:type="dxa"/>
            <w:gridSpan w:val="2"/>
          </w:tcPr>
          <w:p w14:paraId="4EF3CF02" w14:textId="727A9840" w:rsidR="004E1198" w:rsidRDefault="00E701B8" w:rsidP="00980726">
            <w:pPr>
              <w:rPr>
                <w:color w:val="4472C4"/>
                <w:kern w:val="2"/>
                <w:szCs w:val="24"/>
              </w:rPr>
            </w:pPr>
            <w:r>
              <w:rPr>
                <w:kern w:val="2"/>
                <w:szCs w:val="24"/>
              </w:rPr>
              <w:t>Netaikoma</w:t>
            </w:r>
          </w:p>
        </w:tc>
      </w:tr>
      <w:tr w:rsidR="004E1198" w14:paraId="1735B888" w14:textId="77777777" w:rsidTr="006D0145">
        <w:trPr>
          <w:trHeight w:val="300"/>
        </w:trPr>
        <w:tc>
          <w:tcPr>
            <w:tcW w:w="3094" w:type="dxa"/>
            <w:gridSpan w:val="2"/>
          </w:tcPr>
          <w:p w14:paraId="75BB00F5" w14:textId="64A4106E" w:rsidR="004E1198" w:rsidRPr="00370CFD" w:rsidRDefault="004E1198" w:rsidP="00980726">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824" w:type="dxa"/>
            <w:gridSpan w:val="2"/>
          </w:tcPr>
          <w:p w14:paraId="6D8E2B48" w14:textId="77777777" w:rsidR="00047A73" w:rsidRDefault="00047A73" w:rsidP="00047A73">
            <w:pPr>
              <w:rPr>
                <w:kern w:val="2"/>
                <w:szCs w:val="24"/>
              </w:rPr>
            </w:pPr>
            <w:r>
              <w:rPr>
                <w:kern w:val="2"/>
                <w:szCs w:val="24"/>
              </w:rPr>
              <w:t xml:space="preserve">Sutarties </w:t>
            </w:r>
            <w:r w:rsidRPr="00172687">
              <w:rPr>
                <w:kern w:val="2"/>
                <w:szCs w:val="24"/>
              </w:rPr>
              <w:t xml:space="preserve">kaina / įkainiai </w:t>
            </w:r>
            <w:r>
              <w:rPr>
                <w:kern w:val="2"/>
                <w:szCs w:val="24"/>
              </w:rPr>
              <w:t>bus perskaičiuojami:</w:t>
            </w:r>
          </w:p>
          <w:p w14:paraId="70B2D22B" w14:textId="14B9BC09" w:rsidR="004E1198" w:rsidRDefault="00047A73" w:rsidP="00980726">
            <w:pPr>
              <w:rPr>
                <w:color w:val="FF0000"/>
                <w:kern w:val="2"/>
                <w:szCs w:val="24"/>
              </w:rPr>
            </w:pPr>
            <w:r>
              <w:rPr>
                <w:kern w:val="2"/>
                <w:szCs w:val="24"/>
              </w:rPr>
              <w:t>5.3.1. dėl PVM tarifo pasikeitimo.</w:t>
            </w:r>
          </w:p>
        </w:tc>
      </w:tr>
      <w:tr w:rsidR="004E1198" w14:paraId="4BE036BC" w14:textId="77777777" w:rsidTr="006D0145">
        <w:trPr>
          <w:trHeight w:val="300"/>
        </w:trPr>
        <w:tc>
          <w:tcPr>
            <w:tcW w:w="3094" w:type="dxa"/>
            <w:gridSpan w:val="2"/>
          </w:tcPr>
          <w:p w14:paraId="02F4E518" w14:textId="77777777" w:rsidR="004E1198" w:rsidRDefault="004E1198" w:rsidP="00980726">
            <w:pPr>
              <w:rPr>
                <w:b/>
                <w:kern w:val="2"/>
                <w:szCs w:val="24"/>
              </w:rPr>
            </w:pPr>
            <w:r>
              <w:rPr>
                <w:b/>
                <w:kern w:val="2"/>
                <w:szCs w:val="24"/>
              </w:rPr>
              <w:t>5.3.1. Sutarties kainos / įkainių peržiūra dėl PVM tarifo pasikeitimo</w:t>
            </w:r>
          </w:p>
        </w:tc>
        <w:tc>
          <w:tcPr>
            <w:tcW w:w="6824" w:type="dxa"/>
            <w:gridSpan w:val="2"/>
          </w:tcPr>
          <w:p w14:paraId="6D752CE8" w14:textId="77777777" w:rsidR="0006033F" w:rsidRPr="00172687" w:rsidRDefault="0006033F" w:rsidP="006D0145">
            <w:pPr>
              <w:jc w:val="both"/>
              <w:rPr>
                <w:kern w:val="2"/>
                <w:szCs w:val="24"/>
              </w:rPr>
            </w:pPr>
            <w:r w:rsidRPr="0017268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348A236" w14:textId="77777777" w:rsidR="0006033F" w:rsidRPr="00172687" w:rsidRDefault="0006033F" w:rsidP="006D0145">
            <w:pPr>
              <w:jc w:val="both"/>
              <w:rPr>
                <w:kern w:val="2"/>
                <w:szCs w:val="24"/>
              </w:rPr>
            </w:pPr>
          </w:p>
          <w:p w14:paraId="7294A739" w14:textId="7023B80E" w:rsidR="004E1198" w:rsidRDefault="0006033F" w:rsidP="006D0145">
            <w:pPr>
              <w:jc w:val="both"/>
              <w:rPr>
                <w:szCs w:val="24"/>
              </w:rPr>
            </w:pPr>
            <w:r w:rsidRPr="00172687">
              <w:rPr>
                <w:kern w:val="2"/>
              </w:rPr>
              <w:t>Perskaičiavimas įforminamas Susitarimu ne vėliau kaip per penkias darbo dienas nuo PVM mokėjimą reglamentuojančių teisės aktų pasikeitimo, kuris tampa neatskiriama Sutarties dalimi. Perskaičiuota (-as) Sutarties kaina/įkainis taikoma (-as) už tą Prekių dalį, kurios bus tiekiamos nuo Šalių pasirašyto Susitarimo įsigaliojimo dienos.</w:t>
            </w:r>
          </w:p>
        </w:tc>
      </w:tr>
      <w:tr w:rsidR="004E1198" w14:paraId="7519577C" w14:textId="77777777" w:rsidTr="006D0145">
        <w:trPr>
          <w:trHeight w:val="300"/>
        </w:trPr>
        <w:tc>
          <w:tcPr>
            <w:tcW w:w="3094" w:type="dxa"/>
            <w:gridSpan w:val="2"/>
          </w:tcPr>
          <w:p w14:paraId="73A09C0A" w14:textId="77777777" w:rsidR="004E1198" w:rsidRDefault="004E1198" w:rsidP="00980726">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824" w:type="dxa"/>
            <w:gridSpan w:val="2"/>
          </w:tcPr>
          <w:p w14:paraId="738F325A" w14:textId="77777777" w:rsidR="004E1198" w:rsidRDefault="004E1198" w:rsidP="00980726">
            <w:pPr>
              <w:rPr>
                <w:kern w:val="2"/>
                <w:szCs w:val="24"/>
              </w:rPr>
            </w:pPr>
            <w:r>
              <w:rPr>
                <w:kern w:val="2"/>
                <w:szCs w:val="24"/>
              </w:rPr>
              <w:t>Netaikoma</w:t>
            </w:r>
          </w:p>
          <w:p w14:paraId="0214DAC5" w14:textId="2C0E2FCD" w:rsidR="004E1198" w:rsidRDefault="004E1198" w:rsidP="00980726">
            <w:pPr>
              <w:rPr>
                <w:szCs w:val="24"/>
              </w:rPr>
            </w:pPr>
          </w:p>
        </w:tc>
      </w:tr>
      <w:tr w:rsidR="004E1198" w14:paraId="2EE00366" w14:textId="77777777" w:rsidTr="006D0145">
        <w:trPr>
          <w:trHeight w:val="300"/>
        </w:trPr>
        <w:tc>
          <w:tcPr>
            <w:tcW w:w="3094" w:type="dxa"/>
            <w:gridSpan w:val="2"/>
          </w:tcPr>
          <w:p w14:paraId="683E186C" w14:textId="77777777" w:rsidR="004E1198" w:rsidRDefault="004E1198" w:rsidP="00980726">
            <w:pPr>
              <w:rPr>
                <w:bCs/>
                <w:kern w:val="2"/>
                <w:szCs w:val="24"/>
              </w:rPr>
            </w:pPr>
            <w:r>
              <w:rPr>
                <w:b/>
                <w:kern w:val="2"/>
                <w:szCs w:val="24"/>
              </w:rPr>
              <w:t>5.3.3. Sutarties kainos / įkainių peržiūra dėl kainų lygio pokyčio</w:t>
            </w:r>
          </w:p>
          <w:p w14:paraId="60029E30" w14:textId="314B3D64" w:rsidR="004E1198" w:rsidRDefault="004E1198" w:rsidP="00980726">
            <w:pPr>
              <w:rPr>
                <w:b/>
                <w:kern w:val="2"/>
                <w:szCs w:val="24"/>
              </w:rPr>
            </w:pPr>
          </w:p>
        </w:tc>
        <w:tc>
          <w:tcPr>
            <w:tcW w:w="6824" w:type="dxa"/>
            <w:gridSpan w:val="2"/>
          </w:tcPr>
          <w:p w14:paraId="7AD0948E" w14:textId="5C976F5F" w:rsidR="004E1198" w:rsidRDefault="00370B91" w:rsidP="00980726">
            <w:pPr>
              <w:rPr>
                <w:color w:val="4472C4"/>
                <w:kern w:val="2"/>
                <w:szCs w:val="24"/>
              </w:rPr>
            </w:pPr>
            <w:r w:rsidRPr="00370B91">
              <w:rPr>
                <w:color w:val="000000" w:themeColor="text1"/>
                <w:kern w:val="2"/>
                <w:szCs w:val="24"/>
              </w:rPr>
              <w:t>Netaikoma</w:t>
            </w:r>
          </w:p>
        </w:tc>
      </w:tr>
      <w:tr w:rsidR="004E1198" w14:paraId="393073B0" w14:textId="77777777" w:rsidTr="006D0145">
        <w:trPr>
          <w:trHeight w:val="300"/>
        </w:trPr>
        <w:tc>
          <w:tcPr>
            <w:tcW w:w="3094" w:type="dxa"/>
            <w:gridSpan w:val="2"/>
          </w:tcPr>
          <w:p w14:paraId="62EF249D" w14:textId="77777777" w:rsidR="004E1198" w:rsidRDefault="004E1198" w:rsidP="00980726">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824" w:type="dxa"/>
            <w:gridSpan w:val="2"/>
          </w:tcPr>
          <w:p w14:paraId="508C80A7" w14:textId="0A3A0F7A" w:rsidR="004E1198" w:rsidRPr="00370B91" w:rsidRDefault="004E1198" w:rsidP="00980726">
            <w:pPr>
              <w:rPr>
                <w:kern w:val="2"/>
                <w:szCs w:val="24"/>
              </w:rPr>
            </w:pPr>
            <w:r>
              <w:rPr>
                <w:kern w:val="2"/>
                <w:szCs w:val="24"/>
              </w:rPr>
              <w:t>Netaikoma</w:t>
            </w:r>
          </w:p>
        </w:tc>
      </w:tr>
      <w:tr w:rsidR="004E1198" w14:paraId="28ED1DDC" w14:textId="77777777" w:rsidTr="006D0145">
        <w:trPr>
          <w:trHeight w:val="300"/>
        </w:trPr>
        <w:tc>
          <w:tcPr>
            <w:tcW w:w="3094" w:type="dxa"/>
            <w:gridSpan w:val="2"/>
          </w:tcPr>
          <w:p w14:paraId="12D30BCB" w14:textId="77777777" w:rsidR="004E1198" w:rsidRDefault="004E1198" w:rsidP="0098072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4" w:type="dxa"/>
            <w:gridSpan w:val="2"/>
          </w:tcPr>
          <w:p w14:paraId="5EFCF26D" w14:textId="139CFC4A" w:rsidR="004E1198" w:rsidRPr="00370B91" w:rsidRDefault="004E1198" w:rsidP="00980726">
            <w:pPr>
              <w:rPr>
                <w:kern w:val="2"/>
                <w:szCs w:val="24"/>
              </w:rPr>
            </w:pPr>
            <w:r>
              <w:rPr>
                <w:kern w:val="2"/>
                <w:szCs w:val="24"/>
              </w:rPr>
              <w:t>Netaikoma</w:t>
            </w:r>
          </w:p>
        </w:tc>
      </w:tr>
      <w:tr w:rsidR="004E1198" w14:paraId="55530BF2" w14:textId="77777777" w:rsidTr="006D0145">
        <w:trPr>
          <w:trHeight w:val="300"/>
        </w:trPr>
        <w:tc>
          <w:tcPr>
            <w:tcW w:w="3094" w:type="dxa"/>
            <w:gridSpan w:val="2"/>
          </w:tcPr>
          <w:p w14:paraId="2B9F47BB" w14:textId="77777777" w:rsidR="004E1198" w:rsidRPr="00EE18B5" w:rsidRDefault="004E1198" w:rsidP="00980726">
            <w:pPr>
              <w:rPr>
                <w:b/>
                <w:kern w:val="2"/>
                <w:szCs w:val="24"/>
              </w:rPr>
            </w:pPr>
            <w:r>
              <w:rPr>
                <w:b/>
                <w:kern w:val="2"/>
                <w:szCs w:val="24"/>
              </w:rPr>
              <w:t>5.5. Atsiskaitymo su Tiekėju terminas ir tvarka</w:t>
            </w:r>
          </w:p>
        </w:tc>
        <w:tc>
          <w:tcPr>
            <w:tcW w:w="6824" w:type="dxa"/>
            <w:gridSpan w:val="2"/>
          </w:tcPr>
          <w:p w14:paraId="54138574" w14:textId="3BA3A075" w:rsidR="004E1198" w:rsidRDefault="00A814B9" w:rsidP="006D0145">
            <w:pPr>
              <w:jc w:val="both"/>
              <w:rPr>
                <w:kern w:val="2"/>
                <w:szCs w:val="24"/>
              </w:rPr>
            </w:pPr>
            <w:r w:rsidRPr="00A814B9">
              <w:rPr>
                <w:kern w:val="2"/>
                <w:szCs w:val="24"/>
              </w:rPr>
              <w:t xml:space="preserve">Tiekėjui mokama Sutarties 5.2 punkte nustatyta kaina už kokybiškas Paslaugas pagal tinkamai išrašytą PVM sąskaitą faktūrą (ar ją atitinkantį finansinį dokumentą). PVM sąskaita faktūra (ar ją atitinkantis finansinis dokumentas) </w:t>
            </w:r>
            <w:r w:rsidR="00651ECC">
              <w:rPr>
                <w:kern w:val="2"/>
                <w:szCs w:val="24"/>
              </w:rPr>
              <w:t>Pirkėjui</w:t>
            </w:r>
            <w:r w:rsidRPr="00A814B9">
              <w:rPr>
                <w:kern w:val="2"/>
                <w:szCs w:val="24"/>
              </w:rPr>
              <w:t xml:space="preserve"> pateikiama per </w:t>
            </w:r>
            <w:r w:rsidR="006D1622" w:rsidRPr="004E4224">
              <w:rPr>
                <w:kern w:val="2"/>
                <w:szCs w:val="24"/>
              </w:rPr>
              <w:t>2</w:t>
            </w:r>
            <w:r w:rsidRPr="004E4224">
              <w:rPr>
                <w:kern w:val="2"/>
                <w:szCs w:val="24"/>
              </w:rPr>
              <w:t>0 kalendorinių dienų nuo Sutarties įsigaliojimo dienos</w:t>
            </w:r>
            <w:r w:rsidR="004E4D7C" w:rsidRPr="004E4224">
              <w:rPr>
                <w:kern w:val="2"/>
                <w:szCs w:val="24"/>
              </w:rPr>
              <w:t>.</w:t>
            </w:r>
            <w:r w:rsidR="005E1D59" w:rsidRPr="004E4224">
              <w:rPr>
                <w:kern w:val="2"/>
                <w:szCs w:val="24"/>
              </w:rPr>
              <w:t xml:space="preserve"> Pirkėjas atsiskaito su Tiekėju ne vėliau kaip per </w:t>
            </w:r>
            <w:r w:rsidR="006D1622" w:rsidRPr="004E4224">
              <w:rPr>
                <w:kern w:val="2"/>
                <w:szCs w:val="24"/>
              </w:rPr>
              <w:t>4</w:t>
            </w:r>
            <w:r w:rsidR="005E1D59" w:rsidRPr="004E4224">
              <w:rPr>
                <w:kern w:val="2"/>
                <w:szCs w:val="24"/>
              </w:rPr>
              <w:t xml:space="preserve">0 </w:t>
            </w:r>
            <w:r w:rsidR="005E1D59" w:rsidRPr="005E1D59">
              <w:rPr>
                <w:kern w:val="2"/>
                <w:szCs w:val="24"/>
              </w:rPr>
              <w:t>kalendorinių dienų nuo Sąskaitos gavimo dienos</w:t>
            </w:r>
            <w:r w:rsidR="005E1D59">
              <w:rPr>
                <w:kern w:val="2"/>
                <w:szCs w:val="24"/>
              </w:rPr>
              <w:t>.</w:t>
            </w:r>
          </w:p>
          <w:p w14:paraId="67FC4E41" w14:textId="79F7FDE2" w:rsidR="005E1D59" w:rsidRDefault="005E1D59" w:rsidP="006D0145">
            <w:pPr>
              <w:jc w:val="both"/>
              <w:rPr>
                <w:color w:val="4472C4"/>
                <w:kern w:val="2"/>
                <w:szCs w:val="24"/>
                <w:shd w:val="clear" w:color="auto" w:fill="FFFFFF"/>
              </w:rPr>
            </w:pPr>
            <w:r w:rsidRPr="009B2330">
              <w:rPr>
                <w:kern w:val="2"/>
                <w:szCs w:val="24"/>
                <w:shd w:val="clear" w:color="auto" w:fill="FFFFFF"/>
              </w:rPr>
              <w:t xml:space="preserve">Nutraukus Sutartį, Tiekėjas privalo grąžinti Pirkėjui gautą sumą per 5 (penkias) darbo dienas (jeigu dalis Paslaugų yra suteikta, Pirkėjas jas </w:t>
            </w:r>
            <w:r w:rsidRPr="009B2330">
              <w:rPr>
                <w:kern w:val="2"/>
                <w:szCs w:val="24"/>
                <w:shd w:val="clear" w:color="auto" w:fill="FFFFFF"/>
              </w:rPr>
              <w:lastRenderedPageBreak/>
              <w:t>yra priėmęs ir Paslaugų rezultatu gali naudotis pagal paskirtį – grąžinama ta pervestos sumos dalis, kuri viršija Pirkėjo priimtų Paslaugų kainą). Tiekėjui negrąžinus nurodytos sumos, jam taikomi delspinigiai, numatyti šių specialiųjų sutarties sąlygų 9.2. papunktyje  nuo grąžintinos  sumos už kiekvieną uždelstą grąžinti dieną.</w:t>
            </w:r>
          </w:p>
        </w:tc>
      </w:tr>
      <w:tr w:rsidR="004E1198" w14:paraId="14F33F80" w14:textId="77777777" w:rsidTr="006D0145">
        <w:trPr>
          <w:trHeight w:val="300"/>
        </w:trPr>
        <w:tc>
          <w:tcPr>
            <w:tcW w:w="3094" w:type="dxa"/>
            <w:gridSpan w:val="2"/>
          </w:tcPr>
          <w:p w14:paraId="6DFE382D" w14:textId="77777777" w:rsidR="004E1198" w:rsidRPr="009B2330" w:rsidRDefault="004E1198" w:rsidP="00980726">
            <w:pPr>
              <w:rPr>
                <w:b/>
                <w:kern w:val="2"/>
                <w:szCs w:val="24"/>
                <w:lang w:val="en-US"/>
              </w:rPr>
            </w:pPr>
            <w:r>
              <w:rPr>
                <w:b/>
                <w:kern w:val="2"/>
                <w:szCs w:val="24"/>
              </w:rPr>
              <w:lastRenderedPageBreak/>
              <w:t>5.6. Avansas</w:t>
            </w:r>
          </w:p>
        </w:tc>
        <w:tc>
          <w:tcPr>
            <w:tcW w:w="6824" w:type="dxa"/>
            <w:gridSpan w:val="2"/>
          </w:tcPr>
          <w:p w14:paraId="5D1BF783" w14:textId="0E37FDCD" w:rsidR="004E1198" w:rsidRPr="00653194" w:rsidRDefault="00C33AB0" w:rsidP="006D0145">
            <w:pPr>
              <w:jc w:val="both"/>
              <w:rPr>
                <w:kern w:val="2"/>
                <w:szCs w:val="24"/>
              </w:rPr>
            </w:pPr>
            <w:r w:rsidRPr="00C33AB0">
              <w:rPr>
                <w:kern w:val="2"/>
                <w:szCs w:val="24"/>
              </w:rPr>
              <w:t>Tiekėjui gali būti mokamas avansas ne daugiau kaip 30 % dydžio nuo Pradinės Sutarties vertės, nurodytos Specialiųjų sąlygų 5.2 punkte. Pirkėjui sutikus, jis sumoka Tiekėjui avansą pagal Tiekėjo pateiktą prašymą ir išankstinio mokėjimo sąskaitą ne vėliau kaip per 10 kalendorinių dienų nuo Tiekėjo prašymo ir išankstinio mokėjimo sąskaitos gavimo dienos.“ Išankstinė PVM sąskaita faktūra (ar ją atitinkantis finansinis dokumentas) ir Tiekėjo  prašymas Pirkėjui gali būti pateikiami per 5 kalendorines dienas nuo Sutarties įsigaliojimo dienos.</w:t>
            </w:r>
          </w:p>
        </w:tc>
      </w:tr>
      <w:tr w:rsidR="004E1198" w14:paraId="13136D38" w14:textId="77777777" w:rsidTr="006D0145">
        <w:trPr>
          <w:trHeight w:val="300"/>
        </w:trPr>
        <w:tc>
          <w:tcPr>
            <w:tcW w:w="3094" w:type="dxa"/>
            <w:gridSpan w:val="2"/>
          </w:tcPr>
          <w:p w14:paraId="52D7BBFC" w14:textId="77777777" w:rsidR="004E1198" w:rsidRDefault="004E1198" w:rsidP="00980726">
            <w:pPr>
              <w:rPr>
                <w:b/>
                <w:kern w:val="2"/>
                <w:szCs w:val="24"/>
              </w:rPr>
            </w:pPr>
            <w:r>
              <w:rPr>
                <w:b/>
                <w:kern w:val="2"/>
                <w:szCs w:val="24"/>
              </w:rPr>
              <w:t>5.7. Avanso užtikrinimas</w:t>
            </w:r>
          </w:p>
        </w:tc>
        <w:tc>
          <w:tcPr>
            <w:tcW w:w="6824" w:type="dxa"/>
            <w:gridSpan w:val="2"/>
          </w:tcPr>
          <w:p w14:paraId="6F18521F" w14:textId="5C9E013C" w:rsidR="004E1198" w:rsidRDefault="004E1198" w:rsidP="00980726">
            <w:pPr>
              <w:rPr>
                <w:kern w:val="2"/>
                <w:szCs w:val="24"/>
              </w:rPr>
            </w:pPr>
            <w:r>
              <w:rPr>
                <w:kern w:val="2"/>
                <w:szCs w:val="24"/>
              </w:rPr>
              <w:t>Netaikoma</w:t>
            </w:r>
          </w:p>
        </w:tc>
      </w:tr>
      <w:tr w:rsidR="004E1198" w14:paraId="39ED6375" w14:textId="77777777" w:rsidTr="006D0145">
        <w:trPr>
          <w:trHeight w:val="300"/>
        </w:trPr>
        <w:tc>
          <w:tcPr>
            <w:tcW w:w="9918" w:type="dxa"/>
            <w:gridSpan w:val="4"/>
          </w:tcPr>
          <w:p w14:paraId="6B51BDDB" w14:textId="77777777" w:rsidR="004E1198" w:rsidRDefault="004E1198" w:rsidP="00980726">
            <w:pPr>
              <w:jc w:val="center"/>
              <w:rPr>
                <w:bCs/>
                <w:kern w:val="2"/>
                <w:szCs w:val="24"/>
              </w:rPr>
            </w:pPr>
            <w:r>
              <w:rPr>
                <w:b/>
                <w:kern w:val="2"/>
                <w:szCs w:val="24"/>
              </w:rPr>
              <w:t>6. PASLAUGŲ KOKYBĖ IR GARANTINIAI ĮSIPAREIGOJIMAI</w:t>
            </w:r>
          </w:p>
        </w:tc>
      </w:tr>
      <w:tr w:rsidR="004E1198" w14:paraId="32A7342D" w14:textId="77777777" w:rsidTr="006D0145">
        <w:trPr>
          <w:trHeight w:val="300"/>
        </w:trPr>
        <w:tc>
          <w:tcPr>
            <w:tcW w:w="3094" w:type="dxa"/>
            <w:gridSpan w:val="2"/>
          </w:tcPr>
          <w:p w14:paraId="630D64BB" w14:textId="77777777" w:rsidR="004E1198" w:rsidRDefault="004E1198" w:rsidP="00980726">
            <w:pPr>
              <w:rPr>
                <w:b/>
                <w:kern w:val="2"/>
                <w:szCs w:val="24"/>
              </w:rPr>
            </w:pPr>
            <w:r>
              <w:rPr>
                <w:b/>
                <w:kern w:val="2"/>
                <w:szCs w:val="24"/>
              </w:rPr>
              <w:t>6.1. Garantinis terminas</w:t>
            </w:r>
          </w:p>
        </w:tc>
        <w:tc>
          <w:tcPr>
            <w:tcW w:w="6824" w:type="dxa"/>
            <w:gridSpan w:val="2"/>
          </w:tcPr>
          <w:p w14:paraId="1726480F" w14:textId="5FEB9B12" w:rsidR="004E1198" w:rsidRPr="0037368D" w:rsidRDefault="00D4319C" w:rsidP="0037368D">
            <w:pPr>
              <w:rPr>
                <w:kern w:val="2"/>
                <w:szCs w:val="24"/>
              </w:rPr>
            </w:pPr>
            <w:r>
              <w:rPr>
                <w:kern w:val="2"/>
                <w:szCs w:val="24"/>
              </w:rPr>
              <w:t xml:space="preserve">Nurodyta techninės specifikacijos </w:t>
            </w:r>
            <w:r w:rsidR="0030574E">
              <w:rPr>
                <w:kern w:val="2"/>
                <w:szCs w:val="24"/>
              </w:rPr>
              <w:t>2.4. punkte.</w:t>
            </w:r>
          </w:p>
        </w:tc>
      </w:tr>
      <w:tr w:rsidR="004E1198" w14:paraId="75CF0D81" w14:textId="77777777" w:rsidTr="006D0145">
        <w:trPr>
          <w:trHeight w:val="300"/>
        </w:trPr>
        <w:tc>
          <w:tcPr>
            <w:tcW w:w="3094" w:type="dxa"/>
            <w:gridSpan w:val="2"/>
          </w:tcPr>
          <w:p w14:paraId="53897C30" w14:textId="77777777" w:rsidR="004E1198" w:rsidRDefault="004E1198" w:rsidP="00980726">
            <w:pPr>
              <w:rPr>
                <w:b/>
                <w:kern w:val="2"/>
                <w:szCs w:val="24"/>
              </w:rPr>
            </w:pPr>
            <w:r>
              <w:rPr>
                <w:b/>
                <w:szCs w:val="24"/>
              </w:rPr>
              <w:t>6.2. Terminas Paslaugų trūkumams pašalinti</w:t>
            </w:r>
          </w:p>
        </w:tc>
        <w:tc>
          <w:tcPr>
            <w:tcW w:w="6824" w:type="dxa"/>
            <w:gridSpan w:val="2"/>
          </w:tcPr>
          <w:p w14:paraId="4AAD4F7B" w14:textId="0A73CFB3" w:rsidR="004E1198" w:rsidRPr="0037368D" w:rsidRDefault="004E1198" w:rsidP="00980726">
            <w:pPr>
              <w:rPr>
                <w:kern w:val="2"/>
                <w:szCs w:val="24"/>
              </w:rPr>
            </w:pPr>
            <w:r>
              <w:rPr>
                <w:kern w:val="2"/>
                <w:szCs w:val="24"/>
              </w:rPr>
              <w:t>Netaikoma</w:t>
            </w:r>
          </w:p>
        </w:tc>
      </w:tr>
      <w:tr w:rsidR="004E1198" w14:paraId="0C07CCC2" w14:textId="77777777" w:rsidTr="006D0145">
        <w:trPr>
          <w:trHeight w:val="300"/>
        </w:trPr>
        <w:tc>
          <w:tcPr>
            <w:tcW w:w="3094" w:type="dxa"/>
            <w:gridSpan w:val="2"/>
          </w:tcPr>
          <w:p w14:paraId="2345F651" w14:textId="77777777" w:rsidR="004E1198" w:rsidRDefault="004E1198" w:rsidP="00980726">
            <w:pPr>
              <w:rPr>
                <w:b/>
                <w:kern w:val="2"/>
                <w:szCs w:val="24"/>
              </w:rPr>
            </w:pPr>
            <w:r>
              <w:rPr>
                <w:b/>
                <w:szCs w:val="24"/>
              </w:rPr>
              <w:t>6.3. Kokybinių kriterijų įgyvendinimo ir tikrinimo tvarka</w:t>
            </w:r>
          </w:p>
        </w:tc>
        <w:tc>
          <w:tcPr>
            <w:tcW w:w="6824" w:type="dxa"/>
            <w:gridSpan w:val="2"/>
          </w:tcPr>
          <w:p w14:paraId="4E073CFE" w14:textId="45E2FB91" w:rsidR="0037368D" w:rsidRDefault="004E1198" w:rsidP="0037368D">
            <w:pPr>
              <w:rPr>
                <w:bCs/>
                <w:kern w:val="2"/>
                <w:szCs w:val="24"/>
              </w:rPr>
            </w:pPr>
            <w:r>
              <w:rPr>
                <w:kern w:val="2"/>
                <w:szCs w:val="24"/>
              </w:rPr>
              <w:t>Netaikoma</w:t>
            </w:r>
          </w:p>
          <w:p w14:paraId="3EBA4C24" w14:textId="4E852F22" w:rsidR="004E1198" w:rsidRDefault="004E1198" w:rsidP="00980726">
            <w:pPr>
              <w:rPr>
                <w:bCs/>
                <w:kern w:val="2"/>
                <w:szCs w:val="24"/>
              </w:rPr>
            </w:pPr>
          </w:p>
        </w:tc>
      </w:tr>
      <w:tr w:rsidR="004E1198" w14:paraId="16F7C10E" w14:textId="77777777" w:rsidTr="006D0145">
        <w:trPr>
          <w:trHeight w:val="300"/>
        </w:trPr>
        <w:tc>
          <w:tcPr>
            <w:tcW w:w="9918" w:type="dxa"/>
            <w:gridSpan w:val="4"/>
          </w:tcPr>
          <w:p w14:paraId="2246F37D" w14:textId="77777777" w:rsidR="004E1198" w:rsidRDefault="004E1198" w:rsidP="00980726">
            <w:pPr>
              <w:jc w:val="center"/>
              <w:rPr>
                <w:b/>
                <w:kern w:val="2"/>
                <w:szCs w:val="24"/>
              </w:rPr>
            </w:pPr>
            <w:r>
              <w:rPr>
                <w:b/>
                <w:kern w:val="2"/>
                <w:szCs w:val="24"/>
              </w:rPr>
              <w:t>7. SUTARTIES VYKDYMUI PASITELKIAMI SUBTIEKĖJAI IR (AR) SPECIALISTAI</w:t>
            </w:r>
          </w:p>
        </w:tc>
      </w:tr>
      <w:tr w:rsidR="004E1198" w14:paraId="2A02CBB9" w14:textId="77777777" w:rsidTr="006D0145">
        <w:trPr>
          <w:trHeight w:val="300"/>
        </w:trPr>
        <w:tc>
          <w:tcPr>
            <w:tcW w:w="3094" w:type="dxa"/>
            <w:gridSpan w:val="2"/>
          </w:tcPr>
          <w:p w14:paraId="39B5E3DE" w14:textId="77777777" w:rsidR="004E1198" w:rsidRDefault="004E1198" w:rsidP="00980726">
            <w:pPr>
              <w:rPr>
                <w:b/>
                <w:bCs/>
                <w:kern w:val="2"/>
                <w:szCs w:val="24"/>
              </w:rPr>
            </w:pPr>
            <w:r>
              <w:rPr>
                <w:b/>
                <w:bCs/>
                <w:kern w:val="2"/>
                <w:szCs w:val="24"/>
              </w:rPr>
              <w:t>7.1. Sutarties vykdymui pasitelkiami subtiekėjai ir (ar) specialistai</w:t>
            </w:r>
          </w:p>
        </w:tc>
        <w:tc>
          <w:tcPr>
            <w:tcW w:w="6824" w:type="dxa"/>
            <w:gridSpan w:val="2"/>
          </w:tcPr>
          <w:p w14:paraId="11F394D1" w14:textId="7503DAC0" w:rsidR="0078699A" w:rsidRDefault="004E1198" w:rsidP="0078699A">
            <w:pPr>
              <w:rPr>
                <w:b/>
                <w:kern w:val="2"/>
                <w:szCs w:val="24"/>
              </w:rPr>
            </w:pPr>
            <w:r>
              <w:rPr>
                <w:kern w:val="2"/>
                <w:szCs w:val="24"/>
              </w:rPr>
              <w:t xml:space="preserve">Sutarties vykdymui subtiekėjai ir (ar) specialistai </w:t>
            </w:r>
          </w:p>
          <w:p w14:paraId="33CF126E" w14:textId="2447D440" w:rsidR="004E1198" w:rsidRDefault="004E1198" w:rsidP="00980726">
            <w:pPr>
              <w:rPr>
                <w:b/>
                <w:kern w:val="2"/>
                <w:szCs w:val="24"/>
              </w:rPr>
            </w:pPr>
          </w:p>
        </w:tc>
      </w:tr>
      <w:tr w:rsidR="004E1198" w14:paraId="7A8CC321" w14:textId="77777777" w:rsidTr="006D0145">
        <w:trPr>
          <w:trHeight w:val="300"/>
        </w:trPr>
        <w:tc>
          <w:tcPr>
            <w:tcW w:w="9918" w:type="dxa"/>
            <w:gridSpan w:val="4"/>
          </w:tcPr>
          <w:p w14:paraId="484E2FCE" w14:textId="77777777" w:rsidR="004E1198" w:rsidRDefault="004E1198" w:rsidP="00980726">
            <w:pPr>
              <w:jc w:val="center"/>
              <w:rPr>
                <w:b/>
                <w:kern w:val="2"/>
                <w:szCs w:val="24"/>
              </w:rPr>
            </w:pPr>
            <w:r>
              <w:rPr>
                <w:b/>
                <w:kern w:val="2"/>
                <w:szCs w:val="24"/>
              </w:rPr>
              <w:t>8. PRIEVOLIŲ PAGAL SUTARTĮ ĮVYKDYMO UŽTIKRINIMAS</w:t>
            </w:r>
          </w:p>
        </w:tc>
      </w:tr>
      <w:tr w:rsidR="004E1198" w14:paraId="78DC445C" w14:textId="77777777" w:rsidTr="006D0145">
        <w:trPr>
          <w:trHeight w:val="300"/>
        </w:trPr>
        <w:tc>
          <w:tcPr>
            <w:tcW w:w="3094" w:type="dxa"/>
            <w:gridSpan w:val="2"/>
          </w:tcPr>
          <w:p w14:paraId="0526CC44" w14:textId="77777777" w:rsidR="004E1198" w:rsidRDefault="004E1198" w:rsidP="00980726">
            <w:pPr>
              <w:rPr>
                <w:b/>
                <w:kern w:val="2"/>
                <w:szCs w:val="24"/>
              </w:rPr>
            </w:pPr>
            <w:r>
              <w:rPr>
                <w:b/>
                <w:kern w:val="2"/>
                <w:szCs w:val="24"/>
              </w:rPr>
              <w:t>8.1. Prievolių pagal Sutartį įvykdymo užtikrinimas</w:t>
            </w:r>
          </w:p>
        </w:tc>
        <w:tc>
          <w:tcPr>
            <w:tcW w:w="6824" w:type="dxa"/>
            <w:gridSpan w:val="2"/>
          </w:tcPr>
          <w:p w14:paraId="3C77092C" w14:textId="07942621" w:rsidR="004E1198" w:rsidRDefault="004E1198" w:rsidP="00980726">
            <w:pPr>
              <w:rPr>
                <w:kern w:val="2"/>
                <w:szCs w:val="24"/>
              </w:rPr>
            </w:pPr>
            <w:r>
              <w:rPr>
                <w:kern w:val="2"/>
                <w:szCs w:val="24"/>
              </w:rPr>
              <w:t>Prievolių pagal Sutartį įvykdymas užtikrinamas:</w:t>
            </w:r>
          </w:p>
          <w:p w14:paraId="66B2EA88" w14:textId="751BE618" w:rsidR="004E1198" w:rsidRDefault="004E1198" w:rsidP="00980726">
            <w:pPr>
              <w:rPr>
                <w:kern w:val="2"/>
                <w:szCs w:val="24"/>
              </w:rPr>
            </w:pPr>
            <w:r>
              <w:rPr>
                <w:kern w:val="2"/>
                <w:szCs w:val="24"/>
              </w:rPr>
              <w:t>Netesybomis (delspinigiais, bauda)</w:t>
            </w:r>
            <w:r w:rsidR="006D0145">
              <w:rPr>
                <w:kern w:val="2"/>
                <w:szCs w:val="24"/>
              </w:rPr>
              <w:t>.</w:t>
            </w:r>
          </w:p>
        </w:tc>
      </w:tr>
      <w:tr w:rsidR="004E1198" w14:paraId="6D578140" w14:textId="77777777" w:rsidTr="006D0145">
        <w:trPr>
          <w:trHeight w:val="300"/>
        </w:trPr>
        <w:tc>
          <w:tcPr>
            <w:tcW w:w="3094" w:type="dxa"/>
            <w:gridSpan w:val="2"/>
          </w:tcPr>
          <w:p w14:paraId="35377F46" w14:textId="77777777" w:rsidR="004E1198" w:rsidRDefault="004E1198" w:rsidP="00980726">
            <w:pPr>
              <w:rPr>
                <w:b/>
                <w:kern w:val="2"/>
                <w:szCs w:val="24"/>
              </w:rPr>
            </w:pPr>
            <w:r>
              <w:rPr>
                <w:b/>
                <w:kern w:val="2"/>
                <w:szCs w:val="24"/>
              </w:rPr>
              <w:t>8.2 Sutarties įvykdymo užtikrinimo galiojimo terminas</w:t>
            </w:r>
          </w:p>
        </w:tc>
        <w:tc>
          <w:tcPr>
            <w:tcW w:w="6824" w:type="dxa"/>
            <w:gridSpan w:val="2"/>
          </w:tcPr>
          <w:p w14:paraId="2D1A7207" w14:textId="77777777" w:rsidR="004E1198" w:rsidRDefault="004E1198" w:rsidP="00980726">
            <w:pPr>
              <w:rPr>
                <w:kern w:val="2"/>
                <w:szCs w:val="24"/>
              </w:rPr>
            </w:pPr>
            <w:r>
              <w:rPr>
                <w:kern w:val="2"/>
                <w:szCs w:val="24"/>
              </w:rPr>
              <w:t>Netaikoma</w:t>
            </w:r>
          </w:p>
          <w:p w14:paraId="187C2300" w14:textId="76DFC02D" w:rsidR="004E1198" w:rsidRDefault="004E1198" w:rsidP="00980726">
            <w:pPr>
              <w:rPr>
                <w:kern w:val="2"/>
                <w:szCs w:val="24"/>
              </w:rPr>
            </w:pPr>
          </w:p>
        </w:tc>
      </w:tr>
      <w:tr w:rsidR="004E1198" w14:paraId="4CFA0E41" w14:textId="77777777" w:rsidTr="006D0145">
        <w:trPr>
          <w:trHeight w:val="300"/>
        </w:trPr>
        <w:tc>
          <w:tcPr>
            <w:tcW w:w="3094" w:type="dxa"/>
            <w:gridSpan w:val="2"/>
          </w:tcPr>
          <w:p w14:paraId="510674AD" w14:textId="77777777" w:rsidR="004E1198" w:rsidRDefault="004E1198" w:rsidP="00980726">
            <w:pPr>
              <w:rPr>
                <w:b/>
                <w:kern w:val="2"/>
                <w:szCs w:val="24"/>
              </w:rPr>
            </w:pPr>
            <w:r>
              <w:rPr>
                <w:b/>
                <w:kern w:val="2"/>
                <w:szCs w:val="24"/>
              </w:rPr>
              <w:t>8.3. Sutarties įvykdymo užtikrinimo pateikimas</w:t>
            </w:r>
          </w:p>
        </w:tc>
        <w:tc>
          <w:tcPr>
            <w:tcW w:w="6824" w:type="dxa"/>
            <w:gridSpan w:val="2"/>
          </w:tcPr>
          <w:p w14:paraId="7BB43FA1" w14:textId="00FFE188" w:rsidR="004E1198" w:rsidRPr="0078699A" w:rsidRDefault="004E1198" w:rsidP="00980726">
            <w:pPr>
              <w:rPr>
                <w:kern w:val="2"/>
                <w:szCs w:val="24"/>
              </w:rPr>
            </w:pPr>
            <w:r>
              <w:rPr>
                <w:kern w:val="2"/>
                <w:szCs w:val="24"/>
              </w:rPr>
              <w:t>Netaikoma</w:t>
            </w:r>
          </w:p>
        </w:tc>
      </w:tr>
      <w:tr w:rsidR="004E1198" w14:paraId="4DB2726E" w14:textId="77777777" w:rsidTr="006D0145">
        <w:trPr>
          <w:trHeight w:val="300"/>
        </w:trPr>
        <w:tc>
          <w:tcPr>
            <w:tcW w:w="9918" w:type="dxa"/>
            <w:gridSpan w:val="4"/>
          </w:tcPr>
          <w:p w14:paraId="3001BCBD" w14:textId="77777777" w:rsidR="004E1198" w:rsidRDefault="004E1198" w:rsidP="00980726">
            <w:pPr>
              <w:jc w:val="center"/>
              <w:rPr>
                <w:bCs/>
                <w:kern w:val="2"/>
                <w:szCs w:val="24"/>
              </w:rPr>
            </w:pPr>
            <w:r>
              <w:rPr>
                <w:b/>
                <w:kern w:val="2"/>
                <w:szCs w:val="24"/>
              </w:rPr>
              <w:t>9. ŠALIŲ ATSAKOMYBĖ</w:t>
            </w:r>
          </w:p>
        </w:tc>
      </w:tr>
      <w:tr w:rsidR="004E1198" w14:paraId="4CCDD922" w14:textId="77777777" w:rsidTr="006D0145">
        <w:trPr>
          <w:trHeight w:val="300"/>
        </w:trPr>
        <w:tc>
          <w:tcPr>
            <w:tcW w:w="3094" w:type="dxa"/>
            <w:gridSpan w:val="2"/>
          </w:tcPr>
          <w:p w14:paraId="51DCC2A5" w14:textId="77777777" w:rsidR="004E1198" w:rsidRDefault="004E1198" w:rsidP="00980726">
            <w:pPr>
              <w:rPr>
                <w:b/>
                <w:kern w:val="2"/>
                <w:szCs w:val="24"/>
              </w:rPr>
            </w:pPr>
            <w:r>
              <w:rPr>
                <w:b/>
                <w:kern w:val="2"/>
                <w:szCs w:val="24"/>
              </w:rPr>
              <w:t>9.1. Pirkėjui taikomos netesybos už mokėjimų pagal Sutartį vėlavimą</w:t>
            </w:r>
          </w:p>
        </w:tc>
        <w:tc>
          <w:tcPr>
            <w:tcW w:w="6824" w:type="dxa"/>
            <w:gridSpan w:val="2"/>
          </w:tcPr>
          <w:p w14:paraId="6D18003B" w14:textId="43CD596C" w:rsidR="004E1198" w:rsidRDefault="001D0762" w:rsidP="006D0145">
            <w:pPr>
              <w:spacing w:line="259" w:lineRule="auto"/>
              <w:jc w:val="both"/>
              <w:rPr>
                <w:bCs/>
                <w:color w:val="000000"/>
                <w:kern w:val="2"/>
                <w:szCs w:val="24"/>
              </w:rPr>
            </w:pPr>
            <w:r w:rsidRPr="001D0762">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E1198" w14:paraId="44B05C68" w14:textId="77777777" w:rsidTr="006D0145">
        <w:trPr>
          <w:trHeight w:val="300"/>
        </w:trPr>
        <w:tc>
          <w:tcPr>
            <w:tcW w:w="3094" w:type="dxa"/>
            <w:gridSpan w:val="2"/>
          </w:tcPr>
          <w:p w14:paraId="100FD761" w14:textId="77777777" w:rsidR="004E1198" w:rsidRDefault="004E1198" w:rsidP="00980726">
            <w:pPr>
              <w:rPr>
                <w:b/>
                <w:kern w:val="2"/>
                <w:szCs w:val="24"/>
              </w:rPr>
            </w:pPr>
            <w:r>
              <w:rPr>
                <w:b/>
                <w:szCs w:val="24"/>
              </w:rPr>
              <w:t>9.2. Tiekėjui taikomos netesybos</w:t>
            </w:r>
          </w:p>
        </w:tc>
        <w:tc>
          <w:tcPr>
            <w:tcW w:w="6824" w:type="dxa"/>
            <w:gridSpan w:val="2"/>
          </w:tcPr>
          <w:p w14:paraId="3BE1135B" w14:textId="55DA255D" w:rsidR="004E1198" w:rsidRDefault="00695886" w:rsidP="006D0145">
            <w:pPr>
              <w:jc w:val="both"/>
            </w:pPr>
            <w:r w:rsidRPr="00695886">
              <w:rPr>
                <w:color w:val="000000"/>
                <w:kern w:val="2"/>
                <w:szCs w:val="24"/>
              </w:rPr>
              <w:t xml:space="preserve">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 išskyrus už Techninės specifikacijos 2.5. papunktyje nurodytų reakcijų ir </w:t>
            </w:r>
            <w:r w:rsidRPr="00695886">
              <w:rPr>
                <w:color w:val="000000"/>
                <w:kern w:val="2"/>
                <w:szCs w:val="24"/>
              </w:rPr>
              <w:lastRenderedPageBreak/>
              <w:t>sutrikimo šalinimo laikų nesilaikymą, kuomet taikomi 50 eurų be PVM dydžio delspinigiai už kiekvieną uždelstą sutrikimo reakcijos ar šalinimo valandą.</w:t>
            </w:r>
          </w:p>
        </w:tc>
      </w:tr>
      <w:tr w:rsidR="004E1198" w14:paraId="4E0C3D9D" w14:textId="77777777" w:rsidTr="006D0145">
        <w:trPr>
          <w:trHeight w:val="300"/>
        </w:trPr>
        <w:tc>
          <w:tcPr>
            <w:tcW w:w="3094" w:type="dxa"/>
            <w:gridSpan w:val="2"/>
          </w:tcPr>
          <w:p w14:paraId="3CD5CD29" w14:textId="77777777" w:rsidR="004E1198" w:rsidRDefault="004E1198" w:rsidP="00980726">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824" w:type="dxa"/>
            <w:gridSpan w:val="2"/>
          </w:tcPr>
          <w:p w14:paraId="4AC04B0E" w14:textId="252D444A" w:rsidR="004E1198" w:rsidRPr="0006685A" w:rsidRDefault="004E1198" w:rsidP="006D0145">
            <w:pPr>
              <w:jc w:val="both"/>
              <w:rPr>
                <w:bCs/>
                <w:szCs w:val="24"/>
              </w:rPr>
            </w:pPr>
            <w:r>
              <w:rPr>
                <w:bCs/>
                <w:kern w:val="2"/>
                <w:szCs w:val="24"/>
              </w:rPr>
              <w:t xml:space="preserve">9.3.1. Nutraukus Sutartį dėl esminio Sutarties pažeidimo, nustatyto Sutarties Specialiosiose sąlygose, mokama </w:t>
            </w:r>
            <w:r w:rsidR="0006685A" w:rsidRPr="0006685A">
              <w:rPr>
                <w:bCs/>
                <w:color w:val="000000" w:themeColor="text1"/>
                <w:kern w:val="2"/>
                <w:szCs w:val="24"/>
              </w:rPr>
              <w:t xml:space="preserve">10 </w:t>
            </w:r>
            <w:r w:rsidRPr="0006685A">
              <w:rPr>
                <w:bCs/>
                <w:color w:val="000000" w:themeColor="text1"/>
                <w:kern w:val="2"/>
                <w:szCs w:val="24"/>
              </w:rPr>
              <w:t xml:space="preserve"> </w:t>
            </w:r>
            <w:r>
              <w:rPr>
                <w:bCs/>
                <w:kern w:val="2"/>
                <w:szCs w:val="24"/>
              </w:rPr>
              <w:t>procentų dydžio bauda nuo Pradinės Sutarties vertės, nurodytos Specialiųjų sąlygų 5.2 punkte.</w:t>
            </w:r>
          </w:p>
        </w:tc>
      </w:tr>
      <w:tr w:rsidR="004E1198" w14:paraId="2D65C8DA" w14:textId="77777777" w:rsidTr="006D0145">
        <w:trPr>
          <w:trHeight w:val="300"/>
        </w:trPr>
        <w:tc>
          <w:tcPr>
            <w:tcW w:w="3094" w:type="dxa"/>
            <w:gridSpan w:val="2"/>
          </w:tcPr>
          <w:p w14:paraId="46A48E98" w14:textId="77777777" w:rsidR="004E1198" w:rsidRDefault="004E1198" w:rsidP="0098072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31FF3FE7" w14:textId="77777777" w:rsidR="004E1198" w:rsidRDefault="004E1198" w:rsidP="00980726">
            <w:pPr>
              <w:rPr>
                <w:bCs/>
                <w:color w:val="000000"/>
                <w:kern w:val="2"/>
                <w:szCs w:val="24"/>
              </w:rPr>
            </w:pPr>
            <w:r>
              <w:rPr>
                <w:bCs/>
                <w:color w:val="000000"/>
                <w:kern w:val="2"/>
                <w:szCs w:val="24"/>
              </w:rPr>
              <w:t>Netaikoma</w:t>
            </w:r>
          </w:p>
          <w:p w14:paraId="005A907D" w14:textId="5D79F2F1" w:rsidR="004E1198" w:rsidRDefault="004E1198" w:rsidP="00980726">
            <w:pPr>
              <w:rPr>
                <w:bCs/>
                <w:kern w:val="2"/>
                <w:szCs w:val="24"/>
              </w:rPr>
            </w:pPr>
          </w:p>
        </w:tc>
      </w:tr>
      <w:tr w:rsidR="004E1198" w14:paraId="4AF4282B" w14:textId="77777777" w:rsidTr="006D0145">
        <w:trPr>
          <w:trHeight w:val="300"/>
        </w:trPr>
        <w:tc>
          <w:tcPr>
            <w:tcW w:w="3094" w:type="dxa"/>
            <w:gridSpan w:val="2"/>
          </w:tcPr>
          <w:p w14:paraId="34D72AF0" w14:textId="77777777" w:rsidR="004E1198" w:rsidRDefault="004E1198" w:rsidP="00980726">
            <w:pPr>
              <w:rPr>
                <w:b/>
                <w:kern w:val="2"/>
                <w:szCs w:val="24"/>
              </w:rPr>
            </w:pPr>
            <w:r>
              <w:rPr>
                <w:b/>
                <w:kern w:val="2"/>
                <w:szCs w:val="24"/>
              </w:rPr>
              <w:t>9.5. Tiekėjui taikomos baudos dėl aplinkosauginių ir (arba) socialinių kriterijų nesilaikymo</w:t>
            </w:r>
          </w:p>
        </w:tc>
        <w:tc>
          <w:tcPr>
            <w:tcW w:w="6824" w:type="dxa"/>
            <w:gridSpan w:val="2"/>
          </w:tcPr>
          <w:p w14:paraId="3D9715F3" w14:textId="77777777" w:rsidR="004E1198" w:rsidRDefault="004E1198" w:rsidP="00980726">
            <w:pPr>
              <w:rPr>
                <w:bCs/>
                <w:color w:val="000000"/>
                <w:kern w:val="2"/>
                <w:szCs w:val="24"/>
              </w:rPr>
            </w:pPr>
            <w:r>
              <w:rPr>
                <w:bCs/>
                <w:color w:val="000000"/>
                <w:kern w:val="2"/>
                <w:szCs w:val="24"/>
              </w:rPr>
              <w:t>Netaikoma</w:t>
            </w:r>
          </w:p>
          <w:p w14:paraId="761CD3BE" w14:textId="5F3D5BD8" w:rsidR="004E1198" w:rsidRDefault="004E1198" w:rsidP="00980726">
            <w:pPr>
              <w:rPr>
                <w:bCs/>
                <w:color w:val="4472C4"/>
                <w:kern w:val="2"/>
                <w:szCs w:val="24"/>
              </w:rPr>
            </w:pPr>
          </w:p>
        </w:tc>
      </w:tr>
      <w:tr w:rsidR="004E1198" w14:paraId="2874CC65" w14:textId="77777777" w:rsidTr="006D0145">
        <w:trPr>
          <w:trHeight w:val="300"/>
        </w:trPr>
        <w:tc>
          <w:tcPr>
            <w:tcW w:w="3094" w:type="dxa"/>
            <w:gridSpan w:val="2"/>
          </w:tcPr>
          <w:p w14:paraId="13B5D51D" w14:textId="77777777" w:rsidR="004E1198" w:rsidRDefault="004E1198" w:rsidP="00980726">
            <w:pPr>
              <w:rPr>
                <w:b/>
                <w:kern w:val="2"/>
                <w:szCs w:val="24"/>
              </w:rPr>
            </w:pPr>
            <w:r>
              <w:rPr>
                <w:b/>
                <w:kern w:val="2"/>
                <w:szCs w:val="24"/>
              </w:rPr>
              <w:t>9.6. Tiekėjui / Pirkėjui taikoma bauda dėl konfidencialumo reikalavimų nesilaikymo</w:t>
            </w:r>
          </w:p>
        </w:tc>
        <w:tc>
          <w:tcPr>
            <w:tcW w:w="6824" w:type="dxa"/>
            <w:gridSpan w:val="2"/>
          </w:tcPr>
          <w:p w14:paraId="41BD64B2" w14:textId="77777777" w:rsidR="004E1198" w:rsidRDefault="004E1198" w:rsidP="00980726">
            <w:pPr>
              <w:rPr>
                <w:bCs/>
                <w:kern w:val="2"/>
                <w:szCs w:val="24"/>
              </w:rPr>
            </w:pPr>
            <w:r>
              <w:rPr>
                <w:bCs/>
                <w:kern w:val="2"/>
                <w:szCs w:val="24"/>
              </w:rPr>
              <w:t>Netaikoma</w:t>
            </w:r>
          </w:p>
          <w:p w14:paraId="4C7B122B" w14:textId="568295D4" w:rsidR="004E1198" w:rsidRDefault="004E1198" w:rsidP="00980726">
            <w:pPr>
              <w:rPr>
                <w:bCs/>
                <w:color w:val="4472C4"/>
                <w:kern w:val="2"/>
                <w:szCs w:val="24"/>
              </w:rPr>
            </w:pPr>
          </w:p>
        </w:tc>
      </w:tr>
      <w:tr w:rsidR="004E1198" w14:paraId="7178A22E" w14:textId="77777777" w:rsidTr="006D0145">
        <w:trPr>
          <w:trHeight w:val="300"/>
        </w:trPr>
        <w:tc>
          <w:tcPr>
            <w:tcW w:w="3094" w:type="dxa"/>
            <w:gridSpan w:val="2"/>
          </w:tcPr>
          <w:p w14:paraId="23D21131" w14:textId="77777777" w:rsidR="004E1198" w:rsidRDefault="004E1198" w:rsidP="00980726">
            <w:pPr>
              <w:rPr>
                <w:b/>
                <w:kern w:val="2"/>
              </w:rPr>
            </w:pPr>
            <w:r>
              <w:rPr>
                <w:b/>
              </w:rPr>
              <w:t>9.7. Tiekėjui taikomos netesybos dėl pirkimo dokumentuose nustatytų Kokybinių kriterijų nepasiekimo Sutarties vykdymo metu</w:t>
            </w:r>
          </w:p>
        </w:tc>
        <w:tc>
          <w:tcPr>
            <w:tcW w:w="6824" w:type="dxa"/>
            <w:gridSpan w:val="2"/>
          </w:tcPr>
          <w:p w14:paraId="4CEA37C0" w14:textId="57613BB3" w:rsidR="001523ED" w:rsidRDefault="004E1198" w:rsidP="001523ED">
            <w:pPr>
              <w:rPr>
                <w:bCs/>
                <w:color w:val="4472C4"/>
                <w:kern w:val="2"/>
                <w:szCs w:val="24"/>
              </w:rPr>
            </w:pPr>
            <w:r>
              <w:rPr>
                <w:bCs/>
                <w:szCs w:val="24"/>
              </w:rPr>
              <w:t xml:space="preserve">Netaikoma </w:t>
            </w:r>
          </w:p>
          <w:p w14:paraId="5FFC69ED" w14:textId="10EB94AD" w:rsidR="004E1198" w:rsidRDefault="004E1198" w:rsidP="00980726">
            <w:pPr>
              <w:rPr>
                <w:bCs/>
                <w:color w:val="4472C4"/>
                <w:kern w:val="2"/>
                <w:szCs w:val="24"/>
              </w:rPr>
            </w:pPr>
          </w:p>
        </w:tc>
      </w:tr>
      <w:tr w:rsidR="004E1198" w14:paraId="4E29EAEF" w14:textId="77777777" w:rsidTr="006D0145">
        <w:trPr>
          <w:trHeight w:val="864"/>
        </w:trPr>
        <w:tc>
          <w:tcPr>
            <w:tcW w:w="3094" w:type="dxa"/>
            <w:gridSpan w:val="2"/>
            <w:tcBorders>
              <w:top w:val="single" w:sz="4" w:space="0" w:color="auto"/>
              <w:left w:val="single" w:sz="4" w:space="0" w:color="auto"/>
              <w:bottom w:val="single" w:sz="4" w:space="0" w:color="auto"/>
              <w:right w:val="single" w:sz="4" w:space="0" w:color="auto"/>
            </w:tcBorders>
          </w:tcPr>
          <w:p w14:paraId="3BF2ACEE" w14:textId="77777777" w:rsidR="004E1198" w:rsidRDefault="004E1198" w:rsidP="00980726">
            <w:pPr>
              <w:rPr>
                <w:b/>
                <w:kern w:val="2"/>
                <w:szCs w:val="24"/>
              </w:rPr>
            </w:pPr>
            <w:r>
              <w:rPr>
                <w:b/>
                <w:kern w:val="2"/>
                <w:szCs w:val="24"/>
              </w:rPr>
              <w:t xml:space="preserve">9.8. Tiekėjui taikomos netesybos dėl Sutarties įvykdymo užtikrinimo </w:t>
            </w:r>
            <w:r>
              <w:rPr>
                <w:b/>
                <w:szCs w:val="24"/>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67E107CA" w14:textId="77777777" w:rsidR="004E1198" w:rsidRDefault="004E1198" w:rsidP="00980726">
            <w:pPr>
              <w:rPr>
                <w:bCs/>
                <w:kern w:val="2"/>
                <w:szCs w:val="24"/>
              </w:rPr>
            </w:pPr>
            <w:r>
              <w:rPr>
                <w:bCs/>
                <w:kern w:val="2"/>
                <w:szCs w:val="24"/>
              </w:rPr>
              <w:t>Netaikoma</w:t>
            </w:r>
          </w:p>
          <w:p w14:paraId="7518A975" w14:textId="23CE5B21" w:rsidR="004E1198" w:rsidRDefault="004E1198" w:rsidP="00980726">
            <w:pPr>
              <w:rPr>
                <w:bCs/>
                <w:color w:val="4472C4"/>
                <w:kern w:val="2"/>
                <w:szCs w:val="24"/>
              </w:rPr>
            </w:pPr>
          </w:p>
        </w:tc>
      </w:tr>
      <w:tr w:rsidR="004E1198" w14:paraId="0B371C10" w14:textId="77777777" w:rsidTr="006D0145">
        <w:trPr>
          <w:trHeight w:val="300"/>
        </w:trPr>
        <w:tc>
          <w:tcPr>
            <w:tcW w:w="3094" w:type="dxa"/>
            <w:gridSpan w:val="2"/>
          </w:tcPr>
          <w:p w14:paraId="3926AF5D" w14:textId="77777777" w:rsidR="004E1198" w:rsidRDefault="004E1198" w:rsidP="00980726">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824" w:type="dxa"/>
            <w:gridSpan w:val="2"/>
          </w:tcPr>
          <w:p w14:paraId="1C2242C7" w14:textId="77777777" w:rsidR="004E1198" w:rsidRDefault="004E1198" w:rsidP="00980726">
            <w:pPr>
              <w:rPr>
                <w:bCs/>
                <w:kern w:val="2"/>
                <w:szCs w:val="24"/>
              </w:rPr>
            </w:pPr>
            <w:r>
              <w:rPr>
                <w:bCs/>
                <w:kern w:val="2"/>
                <w:szCs w:val="24"/>
              </w:rPr>
              <w:t>Netaikoma</w:t>
            </w:r>
          </w:p>
          <w:p w14:paraId="28210A69" w14:textId="77777777" w:rsidR="004E1198" w:rsidRDefault="004E1198" w:rsidP="00980726">
            <w:pPr>
              <w:rPr>
                <w:bCs/>
                <w:szCs w:val="24"/>
              </w:rPr>
            </w:pPr>
          </w:p>
          <w:p w14:paraId="16991E96" w14:textId="77777777" w:rsidR="004E1198" w:rsidRDefault="004E1198" w:rsidP="00980726">
            <w:pPr>
              <w:rPr>
                <w:bCs/>
                <w:color w:val="4472C4"/>
                <w:kern w:val="2"/>
                <w:szCs w:val="24"/>
              </w:rPr>
            </w:pPr>
          </w:p>
        </w:tc>
      </w:tr>
      <w:tr w:rsidR="004E1198" w14:paraId="0F743559" w14:textId="77777777" w:rsidTr="006D0145">
        <w:trPr>
          <w:trHeight w:val="300"/>
        </w:trPr>
        <w:tc>
          <w:tcPr>
            <w:tcW w:w="3094" w:type="dxa"/>
            <w:gridSpan w:val="2"/>
          </w:tcPr>
          <w:p w14:paraId="5C3C54CC" w14:textId="77777777" w:rsidR="004E1198" w:rsidRDefault="004E1198" w:rsidP="00980726">
            <w:pPr>
              <w:rPr>
                <w:b/>
                <w:kern w:val="2"/>
                <w:szCs w:val="24"/>
                <w:lang w:val="en-US"/>
              </w:rPr>
            </w:pPr>
            <w:r>
              <w:rPr>
                <w:b/>
                <w:kern w:val="2"/>
                <w:szCs w:val="24"/>
                <w:lang w:val="en-US"/>
              </w:rPr>
              <w:t xml:space="preserve">9.10. </w:t>
            </w:r>
            <w:r>
              <w:rPr>
                <w:b/>
                <w:kern w:val="2"/>
                <w:szCs w:val="24"/>
              </w:rPr>
              <w:t>Kitos netesybos</w:t>
            </w:r>
          </w:p>
        </w:tc>
        <w:tc>
          <w:tcPr>
            <w:tcW w:w="6824" w:type="dxa"/>
            <w:gridSpan w:val="2"/>
          </w:tcPr>
          <w:p w14:paraId="118DFECA" w14:textId="3BD0DFB3" w:rsidR="004E1198" w:rsidRDefault="004E1198" w:rsidP="00980726">
            <w:pPr>
              <w:rPr>
                <w:bCs/>
                <w:color w:val="4472C4"/>
                <w:kern w:val="2"/>
                <w:szCs w:val="24"/>
              </w:rPr>
            </w:pPr>
          </w:p>
        </w:tc>
      </w:tr>
      <w:tr w:rsidR="004E1198" w14:paraId="47B7CB7E" w14:textId="77777777" w:rsidTr="006D0145">
        <w:trPr>
          <w:trHeight w:val="300"/>
        </w:trPr>
        <w:tc>
          <w:tcPr>
            <w:tcW w:w="9918" w:type="dxa"/>
            <w:gridSpan w:val="4"/>
          </w:tcPr>
          <w:p w14:paraId="782F4004" w14:textId="77777777" w:rsidR="004E1198" w:rsidRDefault="004E1198" w:rsidP="00980726">
            <w:pPr>
              <w:jc w:val="center"/>
              <w:rPr>
                <w:color w:val="4472C4"/>
                <w:kern w:val="2"/>
                <w:szCs w:val="24"/>
              </w:rPr>
            </w:pPr>
            <w:r>
              <w:rPr>
                <w:b/>
                <w:kern w:val="2"/>
                <w:szCs w:val="24"/>
              </w:rPr>
              <w:t>10. ESMINĖS SUTARTIES SĄLYGOS</w:t>
            </w:r>
          </w:p>
        </w:tc>
      </w:tr>
      <w:tr w:rsidR="004E1198" w14:paraId="4D0864C4" w14:textId="77777777" w:rsidTr="006D0145">
        <w:trPr>
          <w:trHeight w:val="300"/>
        </w:trPr>
        <w:tc>
          <w:tcPr>
            <w:tcW w:w="3094" w:type="dxa"/>
            <w:gridSpan w:val="2"/>
          </w:tcPr>
          <w:p w14:paraId="71068C4B" w14:textId="77777777" w:rsidR="004E1198" w:rsidRDefault="004E1198" w:rsidP="00980726">
            <w:pPr>
              <w:rPr>
                <w:b/>
                <w:kern w:val="2"/>
                <w:szCs w:val="24"/>
                <w:lang w:val="en-US"/>
              </w:rPr>
            </w:pPr>
            <w:r>
              <w:rPr>
                <w:b/>
                <w:kern w:val="2"/>
                <w:szCs w:val="24"/>
                <w:lang w:val="en-US"/>
              </w:rPr>
              <w:lastRenderedPageBreak/>
              <w:t>10.1</w:t>
            </w:r>
            <w:r>
              <w:rPr>
                <w:b/>
                <w:kern w:val="2"/>
                <w:szCs w:val="24"/>
              </w:rPr>
              <w:t xml:space="preserve"> Esminės Sutarties sąlygos</w:t>
            </w:r>
          </w:p>
        </w:tc>
        <w:tc>
          <w:tcPr>
            <w:tcW w:w="6824" w:type="dxa"/>
            <w:gridSpan w:val="2"/>
          </w:tcPr>
          <w:p w14:paraId="3AFB12AE" w14:textId="7252DBE8" w:rsidR="004E1198" w:rsidRPr="008932D8" w:rsidRDefault="004E1198" w:rsidP="00980726">
            <w:pPr>
              <w:rPr>
                <w:kern w:val="2"/>
                <w:szCs w:val="24"/>
              </w:rPr>
            </w:pPr>
            <w:r>
              <w:rPr>
                <w:kern w:val="2"/>
                <w:szCs w:val="24"/>
              </w:rPr>
              <w:t>Netaikoma</w:t>
            </w:r>
          </w:p>
        </w:tc>
      </w:tr>
      <w:tr w:rsidR="004E1198" w14:paraId="58EE233C" w14:textId="77777777" w:rsidTr="006D0145">
        <w:trPr>
          <w:trHeight w:val="300"/>
        </w:trPr>
        <w:tc>
          <w:tcPr>
            <w:tcW w:w="3094" w:type="dxa"/>
            <w:gridSpan w:val="2"/>
          </w:tcPr>
          <w:p w14:paraId="560E9EF3" w14:textId="77777777" w:rsidR="004E1198" w:rsidRDefault="004E1198" w:rsidP="00980726">
            <w:pPr>
              <w:rPr>
                <w:b/>
                <w:kern w:val="2"/>
                <w:szCs w:val="24"/>
                <w:lang w:val="en-US"/>
              </w:rPr>
            </w:pPr>
            <w:r>
              <w:rPr>
                <w:b/>
                <w:bCs/>
                <w:kern w:val="2"/>
                <w:szCs w:val="24"/>
              </w:rPr>
              <w:t>10.2. Dideli arba nuolatiniai esminės Sutarties sąlygos vykdymo trūkumai</w:t>
            </w:r>
          </w:p>
        </w:tc>
        <w:tc>
          <w:tcPr>
            <w:tcW w:w="6824" w:type="dxa"/>
            <w:gridSpan w:val="2"/>
          </w:tcPr>
          <w:p w14:paraId="09F4B1C3" w14:textId="22474F69" w:rsidR="004152D6" w:rsidRDefault="004E1198" w:rsidP="004152D6">
            <w:pPr>
              <w:spacing w:line="276" w:lineRule="auto"/>
              <w:jc w:val="both"/>
              <w:textAlignment w:val="baseline"/>
              <w:rPr>
                <w:kern w:val="2"/>
                <w:szCs w:val="24"/>
              </w:rPr>
            </w:pPr>
            <w:r>
              <w:rPr>
                <w:rFonts w:eastAsia="Arial"/>
              </w:rPr>
              <w:t>Netaikoma</w:t>
            </w:r>
          </w:p>
          <w:p w14:paraId="785B12D3" w14:textId="01B20DFD" w:rsidR="004E1198" w:rsidRDefault="004E1198" w:rsidP="00980726">
            <w:pPr>
              <w:rPr>
                <w:kern w:val="2"/>
                <w:szCs w:val="24"/>
              </w:rPr>
            </w:pPr>
          </w:p>
        </w:tc>
      </w:tr>
      <w:tr w:rsidR="004E1198" w14:paraId="70C04A05" w14:textId="77777777" w:rsidTr="006D0145">
        <w:trPr>
          <w:trHeight w:val="300"/>
        </w:trPr>
        <w:tc>
          <w:tcPr>
            <w:tcW w:w="9918" w:type="dxa"/>
            <w:gridSpan w:val="4"/>
          </w:tcPr>
          <w:p w14:paraId="42CA94EE" w14:textId="77777777" w:rsidR="004E1198" w:rsidRDefault="004E1198" w:rsidP="00980726">
            <w:pPr>
              <w:jc w:val="center"/>
              <w:rPr>
                <w:b/>
                <w:kern w:val="2"/>
                <w:szCs w:val="24"/>
              </w:rPr>
            </w:pPr>
            <w:r>
              <w:rPr>
                <w:b/>
                <w:kern w:val="2"/>
                <w:szCs w:val="24"/>
              </w:rPr>
              <w:t>11. SUTARTIES GALIOJIMAS IR KEITIMAS</w:t>
            </w:r>
          </w:p>
        </w:tc>
      </w:tr>
      <w:tr w:rsidR="004E1198" w14:paraId="1F8467F3" w14:textId="77777777" w:rsidTr="006D0145">
        <w:trPr>
          <w:trHeight w:val="300"/>
        </w:trPr>
        <w:tc>
          <w:tcPr>
            <w:tcW w:w="3094" w:type="dxa"/>
            <w:gridSpan w:val="2"/>
          </w:tcPr>
          <w:p w14:paraId="1BE4A0AC" w14:textId="77777777" w:rsidR="004E1198" w:rsidRDefault="004E1198" w:rsidP="00980726">
            <w:pPr>
              <w:rPr>
                <w:b/>
                <w:kern w:val="2"/>
                <w:szCs w:val="24"/>
              </w:rPr>
            </w:pPr>
            <w:r>
              <w:rPr>
                <w:b/>
                <w:szCs w:val="24"/>
              </w:rPr>
              <w:t>11.1. Sutarties sudarymas ir įsigaliojimas</w:t>
            </w:r>
          </w:p>
        </w:tc>
        <w:tc>
          <w:tcPr>
            <w:tcW w:w="6824" w:type="dxa"/>
            <w:gridSpan w:val="2"/>
          </w:tcPr>
          <w:p w14:paraId="1D26ED9D" w14:textId="639B2A40" w:rsidR="00737278" w:rsidRDefault="004E1198" w:rsidP="0007741F">
            <w:pPr>
              <w:jc w:val="both"/>
              <w:rPr>
                <w:kern w:val="2"/>
                <w:szCs w:val="24"/>
              </w:rPr>
            </w:pPr>
            <w:r>
              <w:rPr>
                <w:kern w:val="2"/>
                <w:szCs w:val="24"/>
              </w:rPr>
              <w:t>Ši Sutartis laikoma sudaryta ir įsigalioja nuo Sutarties pasirašymo dienos (antrosios Šalies pasirašymo dieną)</w:t>
            </w:r>
            <w:r w:rsidR="0030574E">
              <w:rPr>
                <w:kern w:val="2"/>
                <w:szCs w:val="24"/>
              </w:rPr>
              <w:t xml:space="preserve"> i</w:t>
            </w:r>
            <w:r w:rsidR="00737278">
              <w:rPr>
                <w:kern w:val="2"/>
                <w:szCs w:val="24"/>
              </w:rPr>
              <w:t>r galioja iki abiejų Šalių visiško įsipareigojimų įvykdymo.</w:t>
            </w:r>
          </w:p>
          <w:p w14:paraId="75A03E56" w14:textId="5FBA285A" w:rsidR="001673AF" w:rsidRPr="004152D6" w:rsidRDefault="001673AF" w:rsidP="00980726">
            <w:pPr>
              <w:rPr>
                <w:kern w:val="2"/>
                <w:szCs w:val="24"/>
              </w:rPr>
            </w:pPr>
          </w:p>
        </w:tc>
      </w:tr>
      <w:tr w:rsidR="004E1198" w14:paraId="51480F3B" w14:textId="77777777" w:rsidTr="006D0145">
        <w:trPr>
          <w:trHeight w:val="300"/>
        </w:trPr>
        <w:tc>
          <w:tcPr>
            <w:tcW w:w="3094" w:type="dxa"/>
            <w:gridSpan w:val="2"/>
          </w:tcPr>
          <w:p w14:paraId="35948EC0" w14:textId="77777777" w:rsidR="004E1198" w:rsidRDefault="004E1198" w:rsidP="00980726">
            <w:pPr>
              <w:rPr>
                <w:b/>
                <w:kern w:val="2"/>
                <w:szCs w:val="24"/>
              </w:rPr>
            </w:pPr>
            <w:r>
              <w:rPr>
                <w:b/>
                <w:kern w:val="2"/>
                <w:szCs w:val="24"/>
              </w:rPr>
              <w:t>11.2. Sutarties galiojimo termino pratęsimas</w:t>
            </w:r>
          </w:p>
        </w:tc>
        <w:tc>
          <w:tcPr>
            <w:tcW w:w="6824" w:type="dxa"/>
            <w:gridSpan w:val="2"/>
          </w:tcPr>
          <w:p w14:paraId="7D02035D" w14:textId="526F5AAD" w:rsidR="004E1198" w:rsidRDefault="004E1198" w:rsidP="00980726">
            <w:pPr>
              <w:rPr>
                <w:kern w:val="2"/>
                <w:szCs w:val="24"/>
              </w:rPr>
            </w:pPr>
            <w:r>
              <w:rPr>
                <w:kern w:val="2"/>
                <w:szCs w:val="24"/>
              </w:rPr>
              <w:t>Netaikoma</w:t>
            </w:r>
          </w:p>
        </w:tc>
      </w:tr>
      <w:tr w:rsidR="004E1198" w14:paraId="5E92325C" w14:textId="77777777" w:rsidTr="006D0145">
        <w:trPr>
          <w:trHeight w:val="300"/>
        </w:trPr>
        <w:tc>
          <w:tcPr>
            <w:tcW w:w="9918" w:type="dxa"/>
            <w:gridSpan w:val="4"/>
          </w:tcPr>
          <w:p w14:paraId="547D1B6E" w14:textId="77777777" w:rsidR="004E1198" w:rsidRDefault="004E1198" w:rsidP="00980726">
            <w:pPr>
              <w:jc w:val="center"/>
              <w:rPr>
                <w:b/>
                <w:kern w:val="2"/>
                <w:szCs w:val="24"/>
              </w:rPr>
            </w:pPr>
            <w:r>
              <w:rPr>
                <w:b/>
                <w:kern w:val="2"/>
                <w:szCs w:val="24"/>
              </w:rPr>
              <w:t>12. SUTARTIES NUTRAUKIMAS</w:t>
            </w:r>
          </w:p>
        </w:tc>
      </w:tr>
      <w:tr w:rsidR="004E1198" w14:paraId="2BD76A9C" w14:textId="77777777" w:rsidTr="006D0145">
        <w:trPr>
          <w:trHeight w:val="300"/>
        </w:trPr>
        <w:tc>
          <w:tcPr>
            <w:tcW w:w="3058" w:type="dxa"/>
            <w:tcBorders>
              <w:top w:val="single" w:sz="4" w:space="0" w:color="auto"/>
              <w:left w:val="single" w:sz="4" w:space="0" w:color="auto"/>
              <w:bottom w:val="single" w:sz="4" w:space="0" w:color="auto"/>
              <w:right w:val="single" w:sz="4" w:space="0" w:color="auto"/>
            </w:tcBorders>
          </w:tcPr>
          <w:p w14:paraId="29A2E6BD" w14:textId="77777777" w:rsidR="004E1198" w:rsidRDefault="004E1198" w:rsidP="00980726">
            <w:pPr>
              <w:rPr>
                <w:b/>
                <w:kern w:val="2"/>
                <w:szCs w:val="24"/>
              </w:rPr>
            </w:pPr>
            <w:r>
              <w:rPr>
                <w:b/>
                <w:kern w:val="2"/>
                <w:szCs w:val="24"/>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0EFA1A80" w14:textId="0CD9996D" w:rsidR="004E1198" w:rsidRPr="00D04F2A" w:rsidRDefault="004E1198" w:rsidP="0007741F">
            <w:pPr>
              <w:jc w:val="both"/>
              <w:rPr>
                <w:kern w:val="2"/>
                <w:szCs w:val="24"/>
              </w:rPr>
            </w:pPr>
            <w:r>
              <w:rPr>
                <w:kern w:val="2"/>
                <w:szCs w:val="24"/>
              </w:rPr>
              <w:t>Sutartis gali būti nutraukiama rašytiniu Šalių susitarimu arba vienašališkai, Bendrosiose sąlygose nustatyta tvarka.</w:t>
            </w:r>
          </w:p>
        </w:tc>
      </w:tr>
      <w:tr w:rsidR="004E1198" w14:paraId="2A7A33F2" w14:textId="77777777" w:rsidTr="006D0145">
        <w:trPr>
          <w:trHeight w:val="300"/>
        </w:trPr>
        <w:tc>
          <w:tcPr>
            <w:tcW w:w="3058" w:type="dxa"/>
            <w:tcBorders>
              <w:top w:val="single" w:sz="4" w:space="0" w:color="auto"/>
              <w:left w:val="single" w:sz="4" w:space="0" w:color="auto"/>
              <w:bottom w:val="single" w:sz="4" w:space="0" w:color="auto"/>
              <w:right w:val="single" w:sz="4" w:space="0" w:color="auto"/>
            </w:tcBorders>
          </w:tcPr>
          <w:p w14:paraId="02219F71" w14:textId="77777777" w:rsidR="004E1198" w:rsidRPr="009B2330" w:rsidRDefault="004E1198" w:rsidP="00980726">
            <w:pPr>
              <w:rPr>
                <w:b/>
                <w:kern w:val="2"/>
                <w:szCs w:val="24"/>
                <w:lang w:val="en-US"/>
              </w:rPr>
            </w:pPr>
            <w:r>
              <w:rPr>
                <w:b/>
                <w:kern w:val="2"/>
                <w:szCs w:val="24"/>
              </w:rPr>
              <w:t>12.2. Esminiai Sutarties pažeidimai</w:t>
            </w:r>
          </w:p>
        </w:tc>
        <w:tc>
          <w:tcPr>
            <w:tcW w:w="6860" w:type="dxa"/>
            <w:gridSpan w:val="3"/>
            <w:tcBorders>
              <w:top w:val="single" w:sz="4" w:space="0" w:color="auto"/>
              <w:left w:val="single" w:sz="4" w:space="0" w:color="auto"/>
              <w:bottom w:val="single" w:sz="4" w:space="0" w:color="auto"/>
              <w:right w:val="single" w:sz="4" w:space="0" w:color="auto"/>
            </w:tcBorders>
          </w:tcPr>
          <w:p w14:paraId="6F66E5A9" w14:textId="011EEE37" w:rsidR="008A25FF" w:rsidRPr="001B32E5" w:rsidRDefault="008A25FF" w:rsidP="0007741F">
            <w:pPr>
              <w:jc w:val="both"/>
              <w:rPr>
                <w:color w:val="000000" w:themeColor="text1"/>
                <w:kern w:val="2"/>
                <w:szCs w:val="24"/>
              </w:rPr>
            </w:pPr>
            <w:r w:rsidRPr="001B32E5">
              <w:rPr>
                <w:color w:val="000000" w:themeColor="text1"/>
                <w:kern w:val="2"/>
                <w:szCs w:val="24"/>
              </w:rPr>
              <w:t>12.2.</w:t>
            </w:r>
            <w:r w:rsidR="0056388D">
              <w:rPr>
                <w:color w:val="000000" w:themeColor="text1"/>
                <w:kern w:val="2"/>
                <w:szCs w:val="24"/>
              </w:rPr>
              <w:t>1</w:t>
            </w:r>
            <w:r w:rsidRPr="001B32E5">
              <w:rPr>
                <w:color w:val="000000" w:themeColor="text1"/>
                <w:kern w:val="2"/>
                <w:szCs w:val="24"/>
              </w:rPr>
              <w:t>. Tiekėjas daugiau kaip 2 (du) kartus suteikia Paslaugas, kurios neatitinka Sutartyje ir (ar) įstatymuose nustatytų reikalavimų Paslaugoms;</w:t>
            </w:r>
          </w:p>
          <w:p w14:paraId="598572EA" w14:textId="1AA574F2" w:rsidR="008A25FF" w:rsidRDefault="008A25FF" w:rsidP="0007741F">
            <w:pPr>
              <w:jc w:val="both"/>
              <w:rPr>
                <w:color w:val="000000" w:themeColor="text1"/>
                <w:kern w:val="2"/>
                <w:szCs w:val="24"/>
              </w:rPr>
            </w:pPr>
            <w:r w:rsidRPr="001B32E5">
              <w:rPr>
                <w:color w:val="000000" w:themeColor="text1"/>
                <w:kern w:val="2"/>
                <w:szCs w:val="24"/>
              </w:rPr>
              <w:t>12.2.</w:t>
            </w:r>
            <w:r w:rsidR="0056388D">
              <w:rPr>
                <w:color w:val="000000" w:themeColor="text1"/>
                <w:kern w:val="2"/>
                <w:szCs w:val="24"/>
              </w:rPr>
              <w:t>2</w:t>
            </w:r>
            <w:r w:rsidRPr="001B32E5">
              <w:rPr>
                <w:color w:val="000000" w:themeColor="text1"/>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2EB6CCF" w14:textId="40CF6DAB" w:rsidR="00E37446" w:rsidRPr="001B32E5" w:rsidRDefault="00E37446" w:rsidP="0007741F">
            <w:pPr>
              <w:jc w:val="both"/>
              <w:rPr>
                <w:color w:val="000000" w:themeColor="text1"/>
                <w:kern w:val="2"/>
                <w:szCs w:val="24"/>
              </w:rPr>
            </w:pPr>
            <w:r w:rsidRPr="00E37446">
              <w:rPr>
                <w:color w:val="000000" w:themeColor="text1"/>
                <w:kern w:val="2"/>
                <w:szCs w:val="24"/>
              </w:rPr>
              <w:t xml:space="preserve">12.2.3. </w:t>
            </w:r>
            <w:r>
              <w:rPr>
                <w:color w:val="000000" w:themeColor="text1"/>
                <w:kern w:val="2"/>
                <w:szCs w:val="24"/>
              </w:rPr>
              <w:t>J</w:t>
            </w:r>
            <w:r w:rsidRPr="00E37446">
              <w:rPr>
                <w:color w:val="000000" w:themeColor="text1"/>
                <w:kern w:val="2"/>
                <w:szCs w:val="24"/>
              </w:rPr>
              <w:t>eigu Tiekėjas nesilaiko Techninės specifikacijos 2.</w:t>
            </w:r>
            <w:r w:rsidR="005159C2">
              <w:rPr>
                <w:color w:val="000000" w:themeColor="text1"/>
                <w:kern w:val="2"/>
                <w:szCs w:val="24"/>
              </w:rPr>
              <w:t>5.4</w:t>
            </w:r>
            <w:r w:rsidR="003F167E">
              <w:rPr>
                <w:color w:val="000000" w:themeColor="text1"/>
                <w:kern w:val="2"/>
                <w:szCs w:val="24"/>
              </w:rPr>
              <w:t>.</w:t>
            </w:r>
            <w:r w:rsidRPr="00E37446">
              <w:rPr>
                <w:color w:val="000000" w:themeColor="text1"/>
                <w:kern w:val="2"/>
                <w:szCs w:val="24"/>
              </w:rPr>
              <w:t xml:space="preserve"> ir 2.8. papunkčiuose numatytų reakcijos ir (ar) sutrikimų pašalinimo laikų daugiau nei tris kartus;</w:t>
            </w:r>
          </w:p>
          <w:p w14:paraId="39486C94" w14:textId="1222E9DA" w:rsidR="004E1198" w:rsidRPr="008A25FF" w:rsidRDefault="008A25FF" w:rsidP="0007741F">
            <w:pPr>
              <w:jc w:val="both"/>
              <w:rPr>
                <w:color w:val="000000" w:themeColor="text1"/>
                <w:kern w:val="2"/>
                <w:szCs w:val="24"/>
              </w:rPr>
            </w:pPr>
            <w:r w:rsidRPr="001B32E5">
              <w:rPr>
                <w:color w:val="000000" w:themeColor="text1"/>
                <w:kern w:val="2"/>
                <w:szCs w:val="24"/>
              </w:rPr>
              <w:t>12.2.</w:t>
            </w:r>
            <w:r w:rsidR="00E37446">
              <w:rPr>
                <w:color w:val="000000" w:themeColor="text1"/>
                <w:kern w:val="2"/>
                <w:szCs w:val="24"/>
              </w:rPr>
              <w:t>4</w:t>
            </w:r>
            <w:r w:rsidRPr="001B32E5">
              <w:rPr>
                <w:color w:val="000000" w:themeColor="text1"/>
                <w:kern w:val="2"/>
                <w:szCs w:val="24"/>
              </w:rPr>
              <w:t>. Tiekėjas pažeidžia šios Sutarties nuostatas, reglamentuojančias konkurenciją, intelektinės nuosavybės ar konfidencialios informacijos valdymą.</w:t>
            </w:r>
          </w:p>
        </w:tc>
      </w:tr>
      <w:tr w:rsidR="004E1198" w14:paraId="63E59D6C" w14:textId="77777777" w:rsidTr="006D0145">
        <w:trPr>
          <w:trHeight w:val="300"/>
        </w:trPr>
        <w:tc>
          <w:tcPr>
            <w:tcW w:w="9918" w:type="dxa"/>
            <w:gridSpan w:val="4"/>
          </w:tcPr>
          <w:p w14:paraId="2D279E03" w14:textId="77777777" w:rsidR="004E1198" w:rsidRDefault="004E1198" w:rsidP="00980726">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4E1198" w14:paraId="61902989" w14:textId="77777777" w:rsidTr="006D0145">
        <w:trPr>
          <w:trHeight w:val="300"/>
        </w:trPr>
        <w:tc>
          <w:tcPr>
            <w:tcW w:w="3058" w:type="dxa"/>
          </w:tcPr>
          <w:p w14:paraId="7AD52B3F" w14:textId="77777777" w:rsidR="004E1198" w:rsidRDefault="004E1198" w:rsidP="00980726">
            <w:pPr>
              <w:rPr>
                <w:b/>
                <w:kern w:val="2"/>
                <w:szCs w:val="24"/>
              </w:rPr>
            </w:pPr>
            <w:r>
              <w:rPr>
                <w:b/>
                <w:kern w:val="2"/>
                <w:szCs w:val="24"/>
              </w:rPr>
              <w:t xml:space="preserve">13.1. Su perkamomis paslaugomis susiję  aplinkos apsaugos kriterijai </w:t>
            </w:r>
          </w:p>
        </w:tc>
        <w:tc>
          <w:tcPr>
            <w:tcW w:w="6860" w:type="dxa"/>
            <w:gridSpan w:val="3"/>
          </w:tcPr>
          <w:p w14:paraId="7AFD46C0" w14:textId="495F2F09" w:rsidR="004E1198" w:rsidRDefault="00BE05CE" w:rsidP="0007741F">
            <w:pPr>
              <w:jc w:val="both"/>
              <w:rPr>
                <w:kern w:val="2"/>
                <w:szCs w:val="24"/>
              </w:rPr>
            </w:pPr>
            <w:r w:rsidRPr="00960178">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(Lietuvos Respublikos aplinkos ministro 2022 m. gruodžio 13 d. įsakymo Nr. D1-401 redakcija)</w:t>
            </w:r>
            <w:r w:rsidR="0007741F">
              <w:rPr>
                <w:color w:val="000000"/>
                <w:kern w:val="2"/>
                <w:szCs w:val="24"/>
                <w:shd w:val="clear" w:color="auto" w:fill="FFFFFF"/>
              </w:rPr>
              <w:t xml:space="preserve"> </w:t>
            </w:r>
            <w:r w:rsidRPr="00960178">
              <w:rPr>
                <w:color w:val="000000"/>
                <w:kern w:val="2"/>
                <w:szCs w:val="24"/>
                <w:shd w:val="clear" w:color="auto" w:fill="FFFFFF"/>
              </w:rPr>
              <w:t xml:space="preserve"> D1-508 „Dėl Aplinkos apsaugos kriterijų taikymo, vykdant žaliuosius pirkimus, tvarkos aprašo patvirtinimo“ (toliau – Tvarkos aprašas) 4.4.3 papunkčiu. </w:t>
            </w:r>
          </w:p>
        </w:tc>
      </w:tr>
      <w:tr w:rsidR="004E1198" w14:paraId="67C110DD" w14:textId="77777777" w:rsidTr="006D0145">
        <w:trPr>
          <w:trHeight w:val="300"/>
        </w:trPr>
        <w:tc>
          <w:tcPr>
            <w:tcW w:w="3058" w:type="dxa"/>
          </w:tcPr>
          <w:p w14:paraId="72965B49" w14:textId="77777777" w:rsidR="004E1198" w:rsidRDefault="004E1198" w:rsidP="00980726">
            <w:pPr>
              <w:rPr>
                <w:b/>
                <w:kern w:val="2"/>
                <w:szCs w:val="24"/>
              </w:rPr>
            </w:pPr>
            <w:r>
              <w:rPr>
                <w:b/>
                <w:kern w:val="2"/>
                <w:szCs w:val="24"/>
              </w:rPr>
              <w:t>13.2. Su perkamomis Paslaugomis susiję socialiniai kriterijai</w:t>
            </w:r>
          </w:p>
        </w:tc>
        <w:tc>
          <w:tcPr>
            <w:tcW w:w="6860" w:type="dxa"/>
            <w:gridSpan w:val="3"/>
          </w:tcPr>
          <w:p w14:paraId="348B86D9" w14:textId="13D8D094" w:rsidR="004E1198" w:rsidRPr="00BE05CE" w:rsidRDefault="004E1198" w:rsidP="00980726">
            <w:pPr>
              <w:rPr>
                <w:color w:val="000000"/>
                <w:kern w:val="2"/>
                <w:szCs w:val="24"/>
                <w:shd w:val="clear" w:color="auto" w:fill="FFFFFF"/>
              </w:rPr>
            </w:pPr>
            <w:r>
              <w:rPr>
                <w:color w:val="000000"/>
                <w:kern w:val="2"/>
                <w:szCs w:val="24"/>
                <w:shd w:val="clear" w:color="auto" w:fill="FFFFFF"/>
              </w:rPr>
              <w:t>Netaikoma</w:t>
            </w:r>
          </w:p>
        </w:tc>
      </w:tr>
      <w:tr w:rsidR="004E1198" w14:paraId="694E6663" w14:textId="77777777" w:rsidTr="006D0145">
        <w:trPr>
          <w:trHeight w:val="300"/>
        </w:trPr>
        <w:tc>
          <w:tcPr>
            <w:tcW w:w="9918" w:type="dxa"/>
            <w:gridSpan w:val="4"/>
          </w:tcPr>
          <w:p w14:paraId="74B0ECE9" w14:textId="77777777" w:rsidR="004E1198" w:rsidRDefault="004E1198" w:rsidP="00980726">
            <w:pPr>
              <w:jc w:val="center"/>
              <w:rPr>
                <w:b/>
                <w:kern w:val="2"/>
                <w:szCs w:val="24"/>
              </w:rPr>
            </w:pPr>
            <w:r>
              <w:rPr>
                <w:b/>
                <w:kern w:val="2"/>
                <w:szCs w:val="24"/>
              </w:rPr>
              <w:t xml:space="preserve">14. BENDRŲJŲ SĄLYGŲ PAKEITIMAI IR PAPILDYMAI </w:t>
            </w:r>
          </w:p>
          <w:p w14:paraId="427DA5CC" w14:textId="77777777" w:rsidR="004E1198" w:rsidRDefault="004E1198" w:rsidP="00980726">
            <w:pPr>
              <w:jc w:val="center"/>
              <w:rPr>
                <w:kern w:val="2"/>
                <w:szCs w:val="24"/>
              </w:rPr>
            </w:pPr>
            <w:r>
              <w:rPr>
                <w:color w:val="4472C4"/>
                <w:kern w:val="2"/>
                <w:szCs w:val="24"/>
              </w:rPr>
              <w:t xml:space="preserve">(jeigu būtina dėl konkretaus Sutarties dalyko specifikos) </w:t>
            </w:r>
          </w:p>
        </w:tc>
      </w:tr>
      <w:tr w:rsidR="004E1198" w14:paraId="43C0D673" w14:textId="77777777" w:rsidTr="006D0145">
        <w:trPr>
          <w:trHeight w:val="300"/>
        </w:trPr>
        <w:tc>
          <w:tcPr>
            <w:tcW w:w="3058" w:type="dxa"/>
          </w:tcPr>
          <w:p w14:paraId="7FBAD7A7" w14:textId="77777777" w:rsidR="004E1198" w:rsidRDefault="004E1198" w:rsidP="00980726">
            <w:pPr>
              <w:rPr>
                <w:b/>
                <w:kern w:val="2"/>
                <w:szCs w:val="24"/>
              </w:rPr>
            </w:pPr>
            <w:r>
              <w:rPr>
                <w:b/>
                <w:kern w:val="2"/>
                <w:szCs w:val="24"/>
              </w:rPr>
              <w:t xml:space="preserve">14.1. </w:t>
            </w:r>
          </w:p>
        </w:tc>
        <w:tc>
          <w:tcPr>
            <w:tcW w:w="6860" w:type="dxa"/>
            <w:gridSpan w:val="3"/>
          </w:tcPr>
          <w:p w14:paraId="3DF00CE4" w14:textId="77777777" w:rsidR="004E1198" w:rsidRDefault="004E1198" w:rsidP="00980726">
            <w:pPr>
              <w:rPr>
                <w:color w:val="4472C4"/>
                <w:kern w:val="2"/>
                <w:szCs w:val="24"/>
              </w:rPr>
            </w:pPr>
            <w:r>
              <w:rPr>
                <w:color w:val="4472C4"/>
                <w:kern w:val="2"/>
                <w:szCs w:val="24"/>
              </w:rPr>
              <w:t>(pildyti, jei keičiamas Sutarties Bendrųjų sąlygų punktas, jį išdėstant nauja redakcija):</w:t>
            </w:r>
          </w:p>
          <w:p w14:paraId="3D2B5DF8" w14:textId="77777777" w:rsidR="004E1198" w:rsidRDefault="004E1198" w:rsidP="00980726">
            <w:pPr>
              <w:rPr>
                <w:kern w:val="2"/>
                <w:szCs w:val="24"/>
              </w:rPr>
            </w:pPr>
            <w:r>
              <w:rPr>
                <w:kern w:val="2"/>
                <w:szCs w:val="24"/>
              </w:rPr>
              <w:t>Šalys susitaria pakeisti nurodytą Sutarties Bendrųjų sąlygų punktą ir išdėstyti jį nauja redakcija: ____.</w:t>
            </w:r>
          </w:p>
        </w:tc>
      </w:tr>
      <w:tr w:rsidR="004E1198" w14:paraId="4A5A9EAE" w14:textId="77777777" w:rsidTr="006D0145">
        <w:trPr>
          <w:trHeight w:val="300"/>
        </w:trPr>
        <w:tc>
          <w:tcPr>
            <w:tcW w:w="3058" w:type="dxa"/>
          </w:tcPr>
          <w:p w14:paraId="57EFCE12" w14:textId="77777777" w:rsidR="004E1198" w:rsidRDefault="004E1198" w:rsidP="00980726">
            <w:pPr>
              <w:rPr>
                <w:b/>
                <w:kern w:val="2"/>
                <w:szCs w:val="24"/>
              </w:rPr>
            </w:pPr>
            <w:r>
              <w:rPr>
                <w:b/>
                <w:kern w:val="2"/>
                <w:szCs w:val="24"/>
              </w:rPr>
              <w:t>14.2.</w:t>
            </w:r>
          </w:p>
        </w:tc>
        <w:tc>
          <w:tcPr>
            <w:tcW w:w="6860" w:type="dxa"/>
            <w:gridSpan w:val="3"/>
          </w:tcPr>
          <w:p w14:paraId="25C16FA4" w14:textId="77777777" w:rsidR="004E1198" w:rsidRDefault="004E1198" w:rsidP="00980726">
            <w:pPr>
              <w:rPr>
                <w:color w:val="4472C4"/>
                <w:kern w:val="2"/>
                <w:szCs w:val="24"/>
              </w:rPr>
            </w:pPr>
            <w:r>
              <w:rPr>
                <w:color w:val="4472C4"/>
                <w:kern w:val="2"/>
                <w:szCs w:val="24"/>
              </w:rPr>
              <w:t>(pildyti, jei papildomos Sutarties Bendrosios sąlygos naujomis nuostatomis):</w:t>
            </w:r>
          </w:p>
          <w:p w14:paraId="08E4BE06" w14:textId="77777777" w:rsidR="004E1198" w:rsidRDefault="004E1198" w:rsidP="00980726">
            <w:pPr>
              <w:rPr>
                <w:kern w:val="2"/>
                <w:szCs w:val="24"/>
              </w:rPr>
            </w:pPr>
            <w:r>
              <w:rPr>
                <w:kern w:val="2"/>
                <w:szCs w:val="24"/>
              </w:rPr>
              <w:lastRenderedPageBreak/>
              <w:t>Šalys susitaria papildyti Sutarties Bendrąsias sąlygas nurodytu punktu, tačiau kitų punktų numeracijos nekeisti: ________.</w:t>
            </w:r>
          </w:p>
        </w:tc>
      </w:tr>
      <w:tr w:rsidR="004E1198" w14:paraId="7D624F21" w14:textId="77777777" w:rsidTr="006D0145">
        <w:trPr>
          <w:trHeight w:val="300"/>
        </w:trPr>
        <w:tc>
          <w:tcPr>
            <w:tcW w:w="3058" w:type="dxa"/>
          </w:tcPr>
          <w:p w14:paraId="11866363" w14:textId="77777777" w:rsidR="004E1198" w:rsidRDefault="004E1198" w:rsidP="00980726">
            <w:pPr>
              <w:rPr>
                <w:b/>
                <w:kern w:val="2"/>
                <w:szCs w:val="24"/>
              </w:rPr>
            </w:pPr>
            <w:r>
              <w:rPr>
                <w:b/>
                <w:kern w:val="2"/>
                <w:szCs w:val="24"/>
              </w:rPr>
              <w:lastRenderedPageBreak/>
              <w:t>14.3.</w:t>
            </w:r>
          </w:p>
        </w:tc>
        <w:tc>
          <w:tcPr>
            <w:tcW w:w="6860" w:type="dxa"/>
            <w:gridSpan w:val="3"/>
          </w:tcPr>
          <w:p w14:paraId="6B9F8F33" w14:textId="77777777" w:rsidR="004E1198" w:rsidRDefault="004E1198" w:rsidP="00980726">
            <w:pPr>
              <w:rPr>
                <w:color w:val="4472C4"/>
                <w:kern w:val="2"/>
                <w:szCs w:val="24"/>
              </w:rPr>
            </w:pPr>
            <w:r>
              <w:rPr>
                <w:color w:val="4472C4"/>
                <w:kern w:val="2"/>
                <w:szCs w:val="24"/>
              </w:rPr>
              <w:t>(pildyti, jei išbraukiamas Sutarties Bendrųjų sąlygų atitinkamas punktas:</w:t>
            </w:r>
          </w:p>
          <w:p w14:paraId="6345873E" w14:textId="77777777" w:rsidR="004E1198" w:rsidRDefault="004E1198" w:rsidP="00980726">
            <w:pPr>
              <w:rPr>
                <w:kern w:val="2"/>
                <w:szCs w:val="24"/>
              </w:rPr>
            </w:pPr>
            <w:r>
              <w:rPr>
                <w:kern w:val="2"/>
                <w:szCs w:val="24"/>
              </w:rPr>
              <w:t>Šalys susitaria išbraukti nurodytą Sutarties Bendrųjų sąlygų punktą, tačiau kitų punktų numeracijos nekeisti: _____.</w:t>
            </w:r>
          </w:p>
        </w:tc>
      </w:tr>
      <w:tr w:rsidR="004E1198" w14:paraId="5A2A6621" w14:textId="77777777" w:rsidTr="006D0145">
        <w:trPr>
          <w:trHeight w:val="300"/>
        </w:trPr>
        <w:tc>
          <w:tcPr>
            <w:tcW w:w="3058" w:type="dxa"/>
          </w:tcPr>
          <w:p w14:paraId="3F829DA0" w14:textId="77777777" w:rsidR="004E1198" w:rsidRDefault="004E1198" w:rsidP="00980726">
            <w:pPr>
              <w:rPr>
                <w:b/>
                <w:kern w:val="2"/>
                <w:szCs w:val="24"/>
              </w:rPr>
            </w:pPr>
            <w:r>
              <w:rPr>
                <w:b/>
                <w:kern w:val="2"/>
                <w:szCs w:val="24"/>
              </w:rPr>
              <w:t>14.4.</w:t>
            </w:r>
          </w:p>
        </w:tc>
        <w:tc>
          <w:tcPr>
            <w:tcW w:w="6860" w:type="dxa"/>
            <w:gridSpan w:val="3"/>
          </w:tcPr>
          <w:p w14:paraId="10E5C7B0" w14:textId="77777777" w:rsidR="004E1198" w:rsidRDefault="004E1198" w:rsidP="00980726">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4E1198" w14:paraId="4FD6288E" w14:textId="77777777" w:rsidTr="006D0145">
        <w:trPr>
          <w:trHeight w:val="300"/>
        </w:trPr>
        <w:tc>
          <w:tcPr>
            <w:tcW w:w="3058" w:type="dxa"/>
          </w:tcPr>
          <w:p w14:paraId="279CECDC" w14:textId="77777777" w:rsidR="004E1198" w:rsidRDefault="004E1198" w:rsidP="00980726">
            <w:pPr>
              <w:rPr>
                <w:b/>
                <w:kern w:val="2"/>
                <w:szCs w:val="24"/>
              </w:rPr>
            </w:pPr>
            <w:r>
              <w:rPr>
                <w:b/>
                <w:kern w:val="2"/>
                <w:szCs w:val="24"/>
              </w:rPr>
              <w:t>14.5.</w:t>
            </w:r>
          </w:p>
        </w:tc>
        <w:tc>
          <w:tcPr>
            <w:tcW w:w="6860" w:type="dxa"/>
            <w:gridSpan w:val="3"/>
          </w:tcPr>
          <w:p w14:paraId="4A378AD7" w14:textId="77777777" w:rsidR="004E1198" w:rsidRDefault="004E1198" w:rsidP="0098072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E1198" w14:paraId="2B1C2081" w14:textId="77777777" w:rsidTr="006D0145">
        <w:trPr>
          <w:trHeight w:val="300"/>
        </w:trPr>
        <w:tc>
          <w:tcPr>
            <w:tcW w:w="9918" w:type="dxa"/>
            <w:gridSpan w:val="4"/>
          </w:tcPr>
          <w:p w14:paraId="65DEB03E" w14:textId="77777777" w:rsidR="004E1198" w:rsidRDefault="004E1198" w:rsidP="00980726">
            <w:pPr>
              <w:jc w:val="center"/>
              <w:rPr>
                <w:b/>
                <w:kern w:val="2"/>
                <w:szCs w:val="24"/>
              </w:rPr>
            </w:pPr>
            <w:r>
              <w:rPr>
                <w:b/>
                <w:kern w:val="2"/>
                <w:szCs w:val="24"/>
              </w:rPr>
              <w:t>15. SUTARTIES PRIEDAI</w:t>
            </w:r>
          </w:p>
        </w:tc>
      </w:tr>
      <w:tr w:rsidR="004E1198" w14:paraId="58940A57" w14:textId="77777777" w:rsidTr="006D0145">
        <w:trPr>
          <w:trHeight w:val="300"/>
        </w:trPr>
        <w:tc>
          <w:tcPr>
            <w:tcW w:w="3058" w:type="dxa"/>
          </w:tcPr>
          <w:p w14:paraId="7117B081" w14:textId="77777777" w:rsidR="004E1198" w:rsidRDefault="004E1198" w:rsidP="00980726">
            <w:pPr>
              <w:jc w:val="center"/>
              <w:rPr>
                <w:b/>
                <w:kern w:val="2"/>
                <w:szCs w:val="24"/>
              </w:rPr>
            </w:pPr>
            <w:r>
              <w:rPr>
                <w:b/>
                <w:kern w:val="2"/>
                <w:szCs w:val="24"/>
              </w:rPr>
              <w:t>15.1. Priedas Nr. 1</w:t>
            </w:r>
          </w:p>
        </w:tc>
        <w:tc>
          <w:tcPr>
            <w:tcW w:w="6860" w:type="dxa"/>
            <w:gridSpan w:val="3"/>
          </w:tcPr>
          <w:p w14:paraId="34DB352F" w14:textId="77777777" w:rsidR="004E1198" w:rsidRDefault="004E1198" w:rsidP="00980726">
            <w:pPr>
              <w:jc w:val="center"/>
              <w:rPr>
                <w:b/>
                <w:kern w:val="2"/>
                <w:szCs w:val="24"/>
              </w:rPr>
            </w:pPr>
          </w:p>
        </w:tc>
      </w:tr>
      <w:tr w:rsidR="004E1198" w14:paraId="48DB7E8D" w14:textId="77777777" w:rsidTr="006D0145">
        <w:trPr>
          <w:trHeight w:val="300"/>
        </w:trPr>
        <w:tc>
          <w:tcPr>
            <w:tcW w:w="3058" w:type="dxa"/>
          </w:tcPr>
          <w:p w14:paraId="425D8346" w14:textId="77777777" w:rsidR="004E1198" w:rsidRDefault="004E1198" w:rsidP="00980726">
            <w:pPr>
              <w:jc w:val="center"/>
              <w:rPr>
                <w:b/>
                <w:kern w:val="2"/>
                <w:szCs w:val="24"/>
              </w:rPr>
            </w:pPr>
            <w:r>
              <w:rPr>
                <w:b/>
                <w:kern w:val="2"/>
                <w:szCs w:val="24"/>
              </w:rPr>
              <w:t>15.2. Priedas Nr. 2</w:t>
            </w:r>
          </w:p>
        </w:tc>
        <w:tc>
          <w:tcPr>
            <w:tcW w:w="6860" w:type="dxa"/>
            <w:gridSpan w:val="3"/>
          </w:tcPr>
          <w:p w14:paraId="1881DBD7" w14:textId="77777777" w:rsidR="004E1198" w:rsidRDefault="004E1198" w:rsidP="00980726">
            <w:pPr>
              <w:jc w:val="center"/>
              <w:rPr>
                <w:b/>
                <w:kern w:val="2"/>
                <w:szCs w:val="24"/>
              </w:rPr>
            </w:pPr>
          </w:p>
        </w:tc>
      </w:tr>
      <w:tr w:rsidR="004E1198" w14:paraId="6DD6A341" w14:textId="77777777" w:rsidTr="006D0145">
        <w:trPr>
          <w:trHeight w:val="300"/>
        </w:trPr>
        <w:tc>
          <w:tcPr>
            <w:tcW w:w="3058" w:type="dxa"/>
          </w:tcPr>
          <w:p w14:paraId="2792D0F3" w14:textId="77777777" w:rsidR="004E1198" w:rsidRDefault="004E1198" w:rsidP="00980726">
            <w:pPr>
              <w:jc w:val="center"/>
              <w:rPr>
                <w:b/>
                <w:kern w:val="2"/>
                <w:szCs w:val="24"/>
              </w:rPr>
            </w:pPr>
            <w:r>
              <w:rPr>
                <w:b/>
                <w:kern w:val="2"/>
                <w:szCs w:val="24"/>
              </w:rPr>
              <w:t>15.3. Priedas Nr. 3</w:t>
            </w:r>
          </w:p>
        </w:tc>
        <w:tc>
          <w:tcPr>
            <w:tcW w:w="6860" w:type="dxa"/>
            <w:gridSpan w:val="3"/>
          </w:tcPr>
          <w:p w14:paraId="4666B911" w14:textId="77777777" w:rsidR="004E1198" w:rsidRDefault="004E1198" w:rsidP="00980726">
            <w:pPr>
              <w:jc w:val="center"/>
              <w:rPr>
                <w:b/>
                <w:kern w:val="2"/>
                <w:szCs w:val="24"/>
              </w:rPr>
            </w:pPr>
          </w:p>
        </w:tc>
      </w:tr>
      <w:tr w:rsidR="004E1198" w14:paraId="038FD8FD" w14:textId="77777777" w:rsidTr="006D0145">
        <w:trPr>
          <w:trHeight w:val="300"/>
        </w:trPr>
        <w:tc>
          <w:tcPr>
            <w:tcW w:w="3058" w:type="dxa"/>
          </w:tcPr>
          <w:p w14:paraId="5E41EBE6" w14:textId="77777777" w:rsidR="004E1198" w:rsidRDefault="004E1198" w:rsidP="00980726">
            <w:pPr>
              <w:jc w:val="center"/>
              <w:rPr>
                <w:b/>
                <w:kern w:val="2"/>
                <w:szCs w:val="24"/>
              </w:rPr>
            </w:pPr>
            <w:r>
              <w:rPr>
                <w:b/>
                <w:kern w:val="2"/>
                <w:szCs w:val="24"/>
              </w:rPr>
              <w:t>15.4. Priedas Nr. 4</w:t>
            </w:r>
          </w:p>
        </w:tc>
        <w:tc>
          <w:tcPr>
            <w:tcW w:w="6860" w:type="dxa"/>
            <w:gridSpan w:val="3"/>
          </w:tcPr>
          <w:p w14:paraId="2203B6FD" w14:textId="77777777" w:rsidR="004E1198" w:rsidRDefault="004E1198" w:rsidP="00980726">
            <w:pPr>
              <w:jc w:val="center"/>
              <w:rPr>
                <w:b/>
                <w:kern w:val="2"/>
                <w:szCs w:val="24"/>
              </w:rPr>
            </w:pPr>
          </w:p>
        </w:tc>
      </w:tr>
      <w:tr w:rsidR="004E1198" w14:paraId="5FB9FCA0" w14:textId="77777777" w:rsidTr="006D0145">
        <w:trPr>
          <w:trHeight w:val="300"/>
        </w:trPr>
        <w:tc>
          <w:tcPr>
            <w:tcW w:w="3058" w:type="dxa"/>
          </w:tcPr>
          <w:p w14:paraId="4084038E" w14:textId="77777777" w:rsidR="004E1198" w:rsidRDefault="004E1198" w:rsidP="00980726">
            <w:pPr>
              <w:jc w:val="center"/>
              <w:rPr>
                <w:b/>
                <w:kern w:val="2"/>
                <w:szCs w:val="24"/>
              </w:rPr>
            </w:pPr>
            <w:r>
              <w:rPr>
                <w:b/>
                <w:kern w:val="2"/>
                <w:szCs w:val="24"/>
              </w:rPr>
              <w:t>15.5. Priedas Nr. 5</w:t>
            </w:r>
          </w:p>
        </w:tc>
        <w:tc>
          <w:tcPr>
            <w:tcW w:w="6860" w:type="dxa"/>
            <w:gridSpan w:val="3"/>
          </w:tcPr>
          <w:p w14:paraId="2389276B" w14:textId="77777777" w:rsidR="004E1198" w:rsidRDefault="004E1198" w:rsidP="00980726">
            <w:pPr>
              <w:jc w:val="center"/>
              <w:rPr>
                <w:b/>
                <w:kern w:val="2"/>
                <w:szCs w:val="24"/>
              </w:rPr>
            </w:pPr>
          </w:p>
        </w:tc>
      </w:tr>
      <w:tr w:rsidR="004E1198" w14:paraId="6D1C5FB3" w14:textId="77777777" w:rsidTr="006D0145">
        <w:tc>
          <w:tcPr>
            <w:tcW w:w="9918" w:type="dxa"/>
            <w:gridSpan w:val="4"/>
          </w:tcPr>
          <w:p w14:paraId="7D1D6E46" w14:textId="77777777" w:rsidR="004E1198" w:rsidRDefault="004E1198" w:rsidP="00980726">
            <w:pPr>
              <w:jc w:val="center"/>
              <w:rPr>
                <w:b/>
                <w:kern w:val="2"/>
                <w:szCs w:val="24"/>
              </w:rPr>
            </w:pPr>
            <w:r>
              <w:rPr>
                <w:b/>
                <w:kern w:val="2"/>
                <w:szCs w:val="24"/>
              </w:rPr>
              <w:t>16. ŠALIŲ ATSTOVŲ PARAŠAI</w:t>
            </w:r>
          </w:p>
        </w:tc>
      </w:tr>
      <w:tr w:rsidR="004E1198" w14:paraId="199601AB" w14:textId="77777777" w:rsidTr="006D0145">
        <w:tc>
          <w:tcPr>
            <w:tcW w:w="5224" w:type="dxa"/>
            <w:gridSpan w:val="3"/>
          </w:tcPr>
          <w:p w14:paraId="749041FF" w14:textId="77777777" w:rsidR="004E1198" w:rsidRDefault="004E1198" w:rsidP="00980726">
            <w:pPr>
              <w:jc w:val="center"/>
              <w:rPr>
                <w:b/>
                <w:kern w:val="2"/>
                <w:szCs w:val="24"/>
              </w:rPr>
            </w:pPr>
            <w:r>
              <w:rPr>
                <w:b/>
                <w:kern w:val="2"/>
                <w:szCs w:val="24"/>
              </w:rPr>
              <w:t>PIRKĖJAS</w:t>
            </w:r>
          </w:p>
        </w:tc>
        <w:tc>
          <w:tcPr>
            <w:tcW w:w="4694" w:type="dxa"/>
          </w:tcPr>
          <w:p w14:paraId="5D40CA19" w14:textId="77777777" w:rsidR="004E1198" w:rsidRDefault="004E1198" w:rsidP="00980726">
            <w:pPr>
              <w:jc w:val="center"/>
              <w:rPr>
                <w:b/>
                <w:kern w:val="2"/>
                <w:szCs w:val="24"/>
              </w:rPr>
            </w:pPr>
            <w:r>
              <w:rPr>
                <w:b/>
                <w:kern w:val="2"/>
                <w:szCs w:val="24"/>
              </w:rPr>
              <w:t>TIEKĖJAS</w:t>
            </w:r>
          </w:p>
        </w:tc>
      </w:tr>
      <w:tr w:rsidR="004E1198" w14:paraId="0B7BB476" w14:textId="77777777" w:rsidTr="006D0145">
        <w:tc>
          <w:tcPr>
            <w:tcW w:w="5224" w:type="dxa"/>
            <w:gridSpan w:val="3"/>
          </w:tcPr>
          <w:p w14:paraId="2ACAB5C5" w14:textId="77777777" w:rsidR="004E1198" w:rsidRDefault="004E1198" w:rsidP="00980726">
            <w:pPr>
              <w:jc w:val="center"/>
              <w:rPr>
                <w:color w:val="4472C4"/>
                <w:kern w:val="2"/>
                <w:szCs w:val="24"/>
              </w:rPr>
            </w:pPr>
            <w:r>
              <w:rPr>
                <w:color w:val="4472C4"/>
                <w:kern w:val="2"/>
                <w:szCs w:val="24"/>
              </w:rPr>
              <w:t>(nurodomos atstovo pareigos, vardas, pavardė)</w:t>
            </w:r>
          </w:p>
        </w:tc>
        <w:tc>
          <w:tcPr>
            <w:tcW w:w="4694" w:type="dxa"/>
          </w:tcPr>
          <w:p w14:paraId="3DAC0655" w14:textId="77777777" w:rsidR="004E1198" w:rsidRDefault="004E1198" w:rsidP="00980726">
            <w:pPr>
              <w:jc w:val="center"/>
              <w:rPr>
                <w:b/>
                <w:kern w:val="2"/>
                <w:szCs w:val="24"/>
              </w:rPr>
            </w:pPr>
            <w:r>
              <w:rPr>
                <w:color w:val="4472C4"/>
                <w:kern w:val="2"/>
                <w:szCs w:val="24"/>
              </w:rPr>
              <w:t>(nurodomos atstovo pareigos, vardas, pavardė)</w:t>
            </w:r>
          </w:p>
        </w:tc>
      </w:tr>
      <w:tr w:rsidR="004E1198" w14:paraId="30828430" w14:textId="77777777" w:rsidTr="006D0145">
        <w:tc>
          <w:tcPr>
            <w:tcW w:w="5224" w:type="dxa"/>
            <w:gridSpan w:val="3"/>
          </w:tcPr>
          <w:p w14:paraId="23C6D495" w14:textId="77777777" w:rsidR="004E1198" w:rsidRDefault="004E1198" w:rsidP="00980726">
            <w:pPr>
              <w:jc w:val="center"/>
              <w:rPr>
                <w:b/>
                <w:color w:val="4472C4"/>
                <w:kern w:val="2"/>
                <w:szCs w:val="24"/>
              </w:rPr>
            </w:pPr>
          </w:p>
          <w:p w14:paraId="1DD61712" w14:textId="77777777" w:rsidR="004E1198" w:rsidRDefault="004E1198" w:rsidP="00980726">
            <w:pPr>
              <w:jc w:val="center"/>
              <w:rPr>
                <w:b/>
                <w:color w:val="4472C4"/>
                <w:kern w:val="2"/>
                <w:szCs w:val="24"/>
              </w:rPr>
            </w:pPr>
            <w:r>
              <w:rPr>
                <w:b/>
                <w:color w:val="4472C4"/>
                <w:kern w:val="2"/>
                <w:szCs w:val="24"/>
              </w:rPr>
              <w:t>(parašas)</w:t>
            </w:r>
          </w:p>
          <w:p w14:paraId="393FD732" w14:textId="77777777" w:rsidR="004E1198" w:rsidRDefault="004E1198" w:rsidP="00980726">
            <w:pPr>
              <w:jc w:val="center"/>
              <w:rPr>
                <w:b/>
                <w:color w:val="4472C4"/>
                <w:kern w:val="2"/>
                <w:szCs w:val="24"/>
              </w:rPr>
            </w:pPr>
          </w:p>
          <w:p w14:paraId="612F61D8" w14:textId="77777777" w:rsidR="004E1198" w:rsidRDefault="004E1198" w:rsidP="00980726">
            <w:pPr>
              <w:jc w:val="center"/>
              <w:rPr>
                <w:b/>
                <w:color w:val="4472C4"/>
                <w:kern w:val="2"/>
                <w:szCs w:val="24"/>
              </w:rPr>
            </w:pPr>
          </w:p>
        </w:tc>
        <w:tc>
          <w:tcPr>
            <w:tcW w:w="4694" w:type="dxa"/>
          </w:tcPr>
          <w:p w14:paraId="71C97CA6" w14:textId="77777777" w:rsidR="004E1198" w:rsidRDefault="004E1198" w:rsidP="00980726">
            <w:pPr>
              <w:jc w:val="center"/>
              <w:rPr>
                <w:b/>
                <w:color w:val="4472C4"/>
                <w:kern w:val="2"/>
                <w:szCs w:val="24"/>
              </w:rPr>
            </w:pPr>
          </w:p>
          <w:p w14:paraId="59BFDCB2" w14:textId="77777777" w:rsidR="004E1198" w:rsidRDefault="004E1198" w:rsidP="00980726">
            <w:pPr>
              <w:jc w:val="center"/>
              <w:rPr>
                <w:b/>
                <w:color w:val="4472C4"/>
                <w:kern w:val="2"/>
                <w:szCs w:val="24"/>
              </w:rPr>
            </w:pPr>
            <w:r>
              <w:rPr>
                <w:b/>
                <w:color w:val="4472C4"/>
                <w:kern w:val="2"/>
                <w:szCs w:val="24"/>
              </w:rPr>
              <w:t>(parašas)</w:t>
            </w:r>
          </w:p>
        </w:tc>
      </w:tr>
    </w:tbl>
    <w:p w14:paraId="1A15F204" w14:textId="77777777" w:rsidR="004E1198" w:rsidRDefault="004E1198" w:rsidP="004E1198">
      <w:pPr>
        <w:rPr>
          <w:szCs w:val="24"/>
        </w:rPr>
      </w:pPr>
    </w:p>
    <w:p w14:paraId="56F24F5B" w14:textId="77777777" w:rsidR="004E1198" w:rsidRDefault="004E1198" w:rsidP="004E1198">
      <w:pPr>
        <w:rPr>
          <w:szCs w:val="24"/>
        </w:rPr>
      </w:pPr>
    </w:p>
    <w:p w14:paraId="28DB2FF9" w14:textId="77777777" w:rsidR="004E1198" w:rsidRDefault="004E1198" w:rsidP="004E1198">
      <w:pPr>
        <w:tabs>
          <w:tab w:val="left" w:pos="5400"/>
        </w:tabs>
        <w:jc w:val="center"/>
        <w:textAlignment w:val="center"/>
      </w:pPr>
      <w:r>
        <w:rPr>
          <w:b/>
          <w:bCs/>
        </w:rPr>
        <w:t>______________</w:t>
      </w:r>
    </w:p>
    <w:p w14:paraId="614620B1" w14:textId="77777777" w:rsidR="00377B70" w:rsidRDefault="00377B70"/>
    <w:sectPr w:rsidR="00377B70" w:rsidSect="00FC421C">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198"/>
    <w:rsid w:val="00000853"/>
    <w:rsid w:val="00012106"/>
    <w:rsid w:val="00037183"/>
    <w:rsid w:val="00047A73"/>
    <w:rsid w:val="0006033F"/>
    <w:rsid w:val="00064BBC"/>
    <w:rsid w:val="0006685A"/>
    <w:rsid w:val="0007741F"/>
    <w:rsid w:val="00131D58"/>
    <w:rsid w:val="00137600"/>
    <w:rsid w:val="00142344"/>
    <w:rsid w:val="00144E59"/>
    <w:rsid w:val="001523ED"/>
    <w:rsid w:val="00164F01"/>
    <w:rsid w:val="001673AF"/>
    <w:rsid w:val="001719D5"/>
    <w:rsid w:val="0017525B"/>
    <w:rsid w:val="00181BAD"/>
    <w:rsid w:val="0018618A"/>
    <w:rsid w:val="00186A15"/>
    <w:rsid w:val="001A1340"/>
    <w:rsid w:val="001A2DB5"/>
    <w:rsid w:val="001C20C4"/>
    <w:rsid w:val="001D0762"/>
    <w:rsid w:val="001E76A7"/>
    <w:rsid w:val="001F5A92"/>
    <w:rsid w:val="002006CE"/>
    <w:rsid w:val="0024645B"/>
    <w:rsid w:val="00247CFC"/>
    <w:rsid w:val="00250950"/>
    <w:rsid w:val="00263CA2"/>
    <w:rsid w:val="00281947"/>
    <w:rsid w:val="00281D79"/>
    <w:rsid w:val="002A4AD8"/>
    <w:rsid w:val="002B5808"/>
    <w:rsid w:val="002C7120"/>
    <w:rsid w:val="002C7B60"/>
    <w:rsid w:val="002D256F"/>
    <w:rsid w:val="002D430D"/>
    <w:rsid w:val="002E2A93"/>
    <w:rsid w:val="002F000C"/>
    <w:rsid w:val="0030574E"/>
    <w:rsid w:val="003106BB"/>
    <w:rsid w:val="0034510F"/>
    <w:rsid w:val="00350D91"/>
    <w:rsid w:val="00353192"/>
    <w:rsid w:val="00370B91"/>
    <w:rsid w:val="00370CFD"/>
    <w:rsid w:val="003714C6"/>
    <w:rsid w:val="0037368D"/>
    <w:rsid w:val="00377B70"/>
    <w:rsid w:val="003B1C86"/>
    <w:rsid w:val="003D7375"/>
    <w:rsid w:val="003F167E"/>
    <w:rsid w:val="004152D6"/>
    <w:rsid w:val="00465F3D"/>
    <w:rsid w:val="00470B2B"/>
    <w:rsid w:val="0048082D"/>
    <w:rsid w:val="004D3760"/>
    <w:rsid w:val="004D4481"/>
    <w:rsid w:val="004D5CF5"/>
    <w:rsid w:val="004E1198"/>
    <w:rsid w:val="004E2314"/>
    <w:rsid w:val="004E4224"/>
    <w:rsid w:val="004E4D7C"/>
    <w:rsid w:val="00505E91"/>
    <w:rsid w:val="005159C2"/>
    <w:rsid w:val="00535D1D"/>
    <w:rsid w:val="00562FA8"/>
    <w:rsid w:val="0056388D"/>
    <w:rsid w:val="005D7F97"/>
    <w:rsid w:val="005E1D59"/>
    <w:rsid w:val="005E690C"/>
    <w:rsid w:val="0062040A"/>
    <w:rsid w:val="006325E3"/>
    <w:rsid w:val="00651ECC"/>
    <w:rsid w:val="00653194"/>
    <w:rsid w:val="00690878"/>
    <w:rsid w:val="00695886"/>
    <w:rsid w:val="006A3B96"/>
    <w:rsid w:val="006B4A26"/>
    <w:rsid w:val="006D0145"/>
    <w:rsid w:val="006D1622"/>
    <w:rsid w:val="006D567A"/>
    <w:rsid w:val="006F07CF"/>
    <w:rsid w:val="006F5606"/>
    <w:rsid w:val="00737278"/>
    <w:rsid w:val="00766F5F"/>
    <w:rsid w:val="00770C87"/>
    <w:rsid w:val="007838EE"/>
    <w:rsid w:val="0078699A"/>
    <w:rsid w:val="007B441E"/>
    <w:rsid w:val="007C2AC6"/>
    <w:rsid w:val="007F19C6"/>
    <w:rsid w:val="007F646B"/>
    <w:rsid w:val="00832FE1"/>
    <w:rsid w:val="00834D63"/>
    <w:rsid w:val="0084127B"/>
    <w:rsid w:val="008470AB"/>
    <w:rsid w:val="008932D8"/>
    <w:rsid w:val="008A25FF"/>
    <w:rsid w:val="008A57D8"/>
    <w:rsid w:val="008A6C22"/>
    <w:rsid w:val="008C2F8D"/>
    <w:rsid w:val="008D362B"/>
    <w:rsid w:val="00912B4A"/>
    <w:rsid w:val="009145EE"/>
    <w:rsid w:val="00991B25"/>
    <w:rsid w:val="009A2347"/>
    <w:rsid w:val="009B2330"/>
    <w:rsid w:val="009D11C0"/>
    <w:rsid w:val="009D7776"/>
    <w:rsid w:val="009F6698"/>
    <w:rsid w:val="00A4376A"/>
    <w:rsid w:val="00A67871"/>
    <w:rsid w:val="00A801B7"/>
    <w:rsid w:val="00A814B9"/>
    <w:rsid w:val="00A827CC"/>
    <w:rsid w:val="00A9693B"/>
    <w:rsid w:val="00AD3451"/>
    <w:rsid w:val="00AD7A3A"/>
    <w:rsid w:val="00AF478B"/>
    <w:rsid w:val="00B12C36"/>
    <w:rsid w:val="00B43DA7"/>
    <w:rsid w:val="00B630DA"/>
    <w:rsid w:val="00B820FD"/>
    <w:rsid w:val="00B9194B"/>
    <w:rsid w:val="00BA303D"/>
    <w:rsid w:val="00BE05CE"/>
    <w:rsid w:val="00C04BB5"/>
    <w:rsid w:val="00C33AB0"/>
    <w:rsid w:val="00C444A6"/>
    <w:rsid w:val="00C80357"/>
    <w:rsid w:val="00CB0D0C"/>
    <w:rsid w:val="00D04F2A"/>
    <w:rsid w:val="00D07C26"/>
    <w:rsid w:val="00D20A81"/>
    <w:rsid w:val="00D23120"/>
    <w:rsid w:val="00D273E9"/>
    <w:rsid w:val="00D33158"/>
    <w:rsid w:val="00D4319C"/>
    <w:rsid w:val="00D47728"/>
    <w:rsid w:val="00E21DCF"/>
    <w:rsid w:val="00E23A20"/>
    <w:rsid w:val="00E30225"/>
    <w:rsid w:val="00E3464F"/>
    <w:rsid w:val="00E37446"/>
    <w:rsid w:val="00E6375A"/>
    <w:rsid w:val="00E701B8"/>
    <w:rsid w:val="00E768C0"/>
    <w:rsid w:val="00EE18B5"/>
    <w:rsid w:val="00EE70AD"/>
    <w:rsid w:val="00F0153D"/>
    <w:rsid w:val="00F13BB0"/>
    <w:rsid w:val="00F16E59"/>
    <w:rsid w:val="00F33504"/>
    <w:rsid w:val="00F46B79"/>
    <w:rsid w:val="00F52497"/>
    <w:rsid w:val="00FB3DB3"/>
    <w:rsid w:val="00FC42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CC74A"/>
  <w15:chartTrackingRefBased/>
  <w15:docId w15:val="{DEE48E4A-4EC8-443B-8FC1-9AE14938B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1198"/>
    <w:pPr>
      <w:spacing w:after="0" w:line="240" w:lineRule="auto"/>
    </w:pPr>
    <w:rPr>
      <w:rFonts w:ascii="Times New Roman" w:eastAsia="Times New Roman" w:hAnsi="Times New Roman" w:cs="Times New Roman"/>
      <w:szCs w:val="20"/>
      <w14:ligatures w14:val="none"/>
    </w:rPr>
  </w:style>
  <w:style w:type="paragraph" w:styleId="Antrat1">
    <w:name w:val="heading 1"/>
    <w:basedOn w:val="prastasis"/>
    <w:next w:val="prastasis"/>
    <w:link w:val="Antrat1Diagrama"/>
    <w:uiPriority w:val="9"/>
    <w:qFormat/>
    <w:rsid w:val="004E1198"/>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Antrat2">
    <w:name w:val="heading 2"/>
    <w:basedOn w:val="prastasis"/>
    <w:next w:val="prastasis"/>
    <w:link w:val="Antrat2Diagrama"/>
    <w:uiPriority w:val="9"/>
    <w:semiHidden/>
    <w:unhideWhenUsed/>
    <w:qFormat/>
    <w:rsid w:val="004E1198"/>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Antrat3">
    <w:name w:val="heading 3"/>
    <w:basedOn w:val="prastasis"/>
    <w:next w:val="prastasis"/>
    <w:link w:val="Antrat3Diagrama"/>
    <w:uiPriority w:val="9"/>
    <w:semiHidden/>
    <w:unhideWhenUsed/>
    <w:qFormat/>
    <w:rsid w:val="004E1198"/>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14:ligatures w14:val="standardContextual"/>
    </w:rPr>
  </w:style>
  <w:style w:type="paragraph" w:styleId="Antrat4">
    <w:name w:val="heading 4"/>
    <w:basedOn w:val="prastasis"/>
    <w:next w:val="prastasis"/>
    <w:link w:val="Antrat4Diagrama"/>
    <w:uiPriority w:val="9"/>
    <w:semiHidden/>
    <w:unhideWhenUsed/>
    <w:qFormat/>
    <w:rsid w:val="004E1198"/>
    <w:pPr>
      <w:keepNext/>
      <w:keepLines/>
      <w:spacing w:before="80" w:after="40" w:line="278" w:lineRule="auto"/>
      <w:outlineLvl w:val="3"/>
    </w:pPr>
    <w:rPr>
      <w:rFonts w:asciiTheme="minorHAnsi" w:eastAsiaTheme="majorEastAsia" w:hAnsiTheme="minorHAnsi" w:cstheme="majorBidi"/>
      <w:i/>
      <w:iCs/>
      <w:color w:val="0F4761" w:themeColor="accent1" w:themeShade="BF"/>
      <w:szCs w:val="24"/>
      <w14:ligatures w14:val="standardContextual"/>
    </w:rPr>
  </w:style>
  <w:style w:type="paragraph" w:styleId="Antrat5">
    <w:name w:val="heading 5"/>
    <w:basedOn w:val="prastasis"/>
    <w:next w:val="prastasis"/>
    <w:link w:val="Antrat5Diagrama"/>
    <w:uiPriority w:val="9"/>
    <w:semiHidden/>
    <w:unhideWhenUsed/>
    <w:qFormat/>
    <w:rsid w:val="004E1198"/>
    <w:pPr>
      <w:keepNext/>
      <w:keepLines/>
      <w:spacing w:before="80" w:after="40" w:line="278" w:lineRule="auto"/>
      <w:outlineLvl w:val="4"/>
    </w:pPr>
    <w:rPr>
      <w:rFonts w:asciiTheme="minorHAnsi" w:eastAsiaTheme="majorEastAsia" w:hAnsiTheme="minorHAnsi" w:cstheme="majorBidi"/>
      <w:color w:val="0F4761" w:themeColor="accent1" w:themeShade="BF"/>
      <w:szCs w:val="24"/>
      <w14:ligatures w14:val="standardContextual"/>
    </w:rPr>
  </w:style>
  <w:style w:type="paragraph" w:styleId="Antrat6">
    <w:name w:val="heading 6"/>
    <w:basedOn w:val="prastasis"/>
    <w:next w:val="prastasis"/>
    <w:link w:val="Antrat6Diagrama"/>
    <w:uiPriority w:val="9"/>
    <w:semiHidden/>
    <w:unhideWhenUsed/>
    <w:qFormat/>
    <w:rsid w:val="004E1198"/>
    <w:pPr>
      <w:keepNext/>
      <w:keepLines/>
      <w:spacing w:before="40" w:line="278" w:lineRule="auto"/>
      <w:outlineLvl w:val="5"/>
    </w:pPr>
    <w:rPr>
      <w:rFonts w:asciiTheme="minorHAnsi" w:eastAsiaTheme="majorEastAsia" w:hAnsiTheme="minorHAnsi" w:cstheme="majorBidi"/>
      <w:i/>
      <w:iCs/>
      <w:color w:val="595959" w:themeColor="text1" w:themeTint="A6"/>
      <w:szCs w:val="24"/>
      <w14:ligatures w14:val="standardContextual"/>
    </w:rPr>
  </w:style>
  <w:style w:type="paragraph" w:styleId="Antrat7">
    <w:name w:val="heading 7"/>
    <w:basedOn w:val="prastasis"/>
    <w:next w:val="prastasis"/>
    <w:link w:val="Antrat7Diagrama"/>
    <w:uiPriority w:val="9"/>
    <w:semiHidden/>
    <w:unhideWhenUsed/>
    <w:qFormat/>
    <w:rsid w:val="004E1198"/>
    <w:pPr>
      <w:keepNext/>
      <w:keepLines/>
      <w:spacing w:before="40" w:line="278" w:lineRule="auto"/>
      <w:outlineLvl w:val="6"/>
    </w:pPr>
    <w:rPr>
      <w:rFonts w:asciiTheme="minorHAnsi" w:eastAsiaTheme="majorEastAsia" w:hAnsiTheme="minorHAnsi" w:cstheme="majorBidi"/>
      <w:color w:val="595959" w:themeColor="text1" w:themeTint="A6"/>
      <w:szCs w:val="24"/>
      <w14:ligatures w14:val="standardContextual"/>
    </w:rPr>
  </w:style>
  <w:style w:type="paragraph" w:styleId="Antrat8">
    <w:name w:val="heading 8"/>
    <w:basedOn w:val="prastasis"/>
    <w:next w:val="prastasis"/>
    <w:link w:val="Antrat8Diagrama"/>
    <w:uiPriority w:val="9"/>
    <w:semiHidden/>
    <w:unhideWhenUsed/>
    <w:qFormat/>
    <w:rsid w:val="004E1198"/>
    <w:pPr>
      <w:keepNext/>
      <w:keepLines/>
      <w:spacing w:line="278" w:lineRule="auto"/>
      <w:outlineLvl w:val="7"/>
    </w:pPr>
    <w:rPr>
      <w:rFonts w:asciiTheme="minorHAnsi" w:eastAsiaTheme="majorEastAsia" w:hAnsiTheme="minorHAnsi" w:cstheme="majorBidi"/>
      <w:i/>
      <w:iCs/>
      <w:color w:val="272727" w:themeColor="text1" w:themeTint="D8"/>
      <w:szCs w:val="24"/>
      <w14:ligatures w14:val="standardContextual"/>
    </w:rPr>
  </w:style>
  <w:style w:type="paragraph" w:styleId="Antrat9">
    <w:name w:val="heading 9"/>
    <w:basedOn w:val="prastasis"/>
    <w:next w:val="prastasis"/>
    <w:link w:val="Antrat9Diagrama"/>
    <w:uiPriority w:val="9"/>
    <w:semiHidden/>
    <w:unhideWhenUsed/>
    <w:qFormat/>
    <w:rsid w:val="004E1198"/>
    <w:pPr>
      <w:keepNext/>
      <w:keepLines/>
      <w:spacing w:line="278" w:lineRule="auto"/>
      <w:outlineLvl w:val="8"/>
    </w:pPr>
    <w:rPr>
      <w:rFonts w:asciiTheme="minorHAnsi" w:eastAsiaTheme="majorEastAsia" w:hAnsiTheme="minorHAnsi" w:cstheme="majorBidi"/>
      <w:color w:val="272727" w:themeColor="text1" w:themeTint="D8"/>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119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E119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E119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E119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E119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119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119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119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119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119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E119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E1198"/>
    <w:pPr>
      <w:numPr>
        <w:ilvl w:val="1"/>
      </w:numPr>
      <w:spacing w:after="160" w:line="278" w:lineRule="auto"/>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PaantratDiagrama">
    <w:name w:val="Paantraštė Diagrama"/>
    <w:basedOn w:val="Numatytasispastraiposriftas"/>
    <w:link w:val="Paantrat"/>
    <w:uiPriority w:val="11"/>
    <w:rsid w:val="004E119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1198"/>
    <w:pPr>
      <w:spacing w:before="160" w:after="160" w:line="278" w:lineRule="auto"/>
      <w:jc w:val="center"/>
    </w:pPr>
    <w:rPr>
      <w:rFonts w:asciiTheme="minorHAnsi" w:eastAsiaTheme="minorHAnsi" w:hAnsiTheme="minorHAnsi" w:cstheme="minorBidi"/>
      <w:i/>
      <w:iCs/>
      <w:color w:val="404040" w:themeColor="text1" w:themeTint="BF"/>
      <w:szCs w:val="24"/>
      <w14:ligatures w14:val="standardContextual"/>
    </w:rPr>
  </w:style>
  <w:style w:type="character" w:customStyle="1" w:styleId="CitataDiagrama">
    <w:name w:val="Citata Diagrama"/>
    <w:basedOn w:val="Numatytasispastraiposriftas"/>
    <w:link w:val="Citata"/>
    <w:uiPriority w:val="29"/>
    <w:rsid w:val="004E1198"/>
    <w:rPr>
      <w:i/>
      <w:iCs/>
      <w:color w:val="404040" w:themeColor="text1" w:themeTint="BF"/>
    </w:rPr>
  </w:style>
  <w:style w:type="paragraph" w:styleId="Sraopastraipa">
    <w:name w:val="List Paragraph"/>
    <w:basedOn w:val="prastasis"/>
    <w:uiPriority w:val="34"/>
    <w:qFormat/>
    <w:rsid w:val="004E1198"/>
    <w:pPr>
      <w:spacing w:after="160" w:line="278" w:lineRule="auto"/>
      <w:ind w:left="720"/>
      <w:contextualSpacing/>
    </w:pPr>
    <w:rPr>
      <w:rFonts w:asciiTheme="minorHAnsi" w:eastAsiaTheme="minorHAnsi" w:hAnsiTheme="minorHAnsi" w:cstheme="minorBidi"/>
      <w:szCs w:val="24"/>
      <w14:ligatures w14:val="standardContextual"/>
    </w:rPr>
  </w:style>
  <w:style w:type="character" w:styleId="Rykuspabraukimas">
    <w:name w:val="Intense Emphasis"/>
    <w:basedOn w:val="Numatytasispastraiposriftas"/>
    <w:uiPriority w:val="21"/>
    <w:qFormat/>
    <w:rsid w:val="004E1198"/>
    <w:rPr>
      <w:i/>
      <w:iCs/>
      <w:color w:val="0F4761" w:themeColor="accent1" w:themeShade="BF"/>
    </w:rPr>
  </w:style>
  <w:style w:type="paragraph" w:styleId="Iskirtacitata">
    <w:name w:val="Intense Quote"/>
    <w:basedOn w:val="prastasis"/>
    <w:next w:val="prastasis"/>
    <w:link w:val="IskirtacitataDiagrama"/>
    <w:uiPriority w:val="30"/>
    <w:qFormat/>
    <w:rsid w:val="004E119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zCs w:val="24"/>
      <w14:ligatures w14:val="standardContextual"/>
    </w:rPr>
  </w:style>
  <w:style w:type="character" w:customStyle="1" w:styleId="IskirtacitataDiagrama">
    <w:name w:val="Išskirta citata Diagrama"/>
    <w:basedOn w:val="Numatytasispastraiposriftas"/>
    <w:link w:val="Iskirtacitata"/>
    <w:uiPriority w:val="30"/>
    <w:rsid w:val="004E1198"/>
    <w:rPr>
      <w:i/>
      <w:iCs/>
      <w:color w:val="0F4761" w:themeColor="accent1" w:themeShade="BF"/>
    </w:rPr>
  </w:style>
  <w:style w:type="character" w:styleId="Rykinuoroda">
    <w:name w:val="Intense Reference"/>
    <w:basedOn w:val="Numatytasispastraiposriftas"/>
    <w:uiPriority w:val="32"/>
    <w:qFormat/>
    <w:rsid w:val="004E1198"/>
    <w:rPr>
      <w:b/>
      <w:bCs/>
      <w:smallCaps/>
      <w:color w:val="0F4761" w:themeColor="accent1" w:themeShade="BF"/>
      <w:spacing w:val="5"/>
    </w:rPr>
  </w:style>
  <w:style w:type="character" w:styleId="Vietosrezervavimoenklotekstas">
    <w:name w:val="Placeholder Text"/>
    <w:basedOn w:val="Numatytasispastraiposriftas"/>
    <w:rsid w:val="004E1198"/>
    <w:rPr>
      <w:color w:val="808080"/>
    </w:rPr>
  </w:style>
  <w:style w:type="character" w:styleId="Komentaronuoroda">
    <w:name w:val="annotation reference"/>
    <w:basedOn w:val="Numatytasispastraiposriftas"/>
    <w:uiPriority w:val="99"/>
    <w:semiHidden/>
    <w:unhideWhenUsed/>
    <w:rsid w:val="00AD3451"/>
    <w:rPr>
      <w:sz w:val="16"/>
      <w:szCs w:val="16"/>
    </w:rPr>
  </w:style>
  <w:style w:type="paragraph" w:styleId="Komentarotekstas">
    <w:name w:val="annotation text"/>
    <w:basedOn w:val="prastasis"/>
    <w:link w:val="KomentarotekstasDiagrama"/>
    <w:uiPriority w:val="99"/>
    <w:unhideWhenUsed/>
    <w:rsid w:val="00AD3451"/>
    <w:rPr>
      <w:sz w:val="20"/>
    </w:rPr>
  </w:style>
  <w:style w:type="character" w:customStyle="1" w:styleId="KomentarotekstasDiagrama">
    <w:name w:val="Komentaro tekstas Diagrama"/>
    <w:basedOn w:val="Numatytasispastraiposriftas"/>
    <w:link w:val="Komentarotekstas"/>
    <w:uiPriority w:val="99"/>
    <w:rsid w:val="00AD3451"/>
    <w:rPr>
      <w:rFonts w:ascii="Times New Roman" w:eastAsia="Times New Roman" w:hAnsi="Times New Roman" w:cs="Times New Roman"/>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D3451"/>
    <w:rPr>
      <w:b/>
      <w:bCs/>
    </w:rPr>
  </w:style>
  <w:style w:type="character" w:customStyle="1" w:styleId="KomentarotemaDiagrama">
    <w:name w:val="Komentaro tema Diagrama"/>
    <w:basedOn w:val="KomentarotekstasDiagrama"/>
    <w:link w:val="Komentarotema"/>
    <w:uiPriority w:val="99"/>
    <w:semiHidden/>
    <w:rsid w:val="00AD3451"/>
    <w:rPr>
      <w:rFonts w:ascii="Times New Roman" w:eastAsia="Times New Roman" w:hAnsi="Times New Roman" w:cs="Times New Roman"/>
      <w:b/>
      <w:bCs/>
      <w:sz w:val="20"/>
      <w:szCs w:val="20"/>
      <w14:ligatures w14:val="none"/>
    </w:rPr>
  </w:style>
  <w:style w:type="paragraph" w:styleId="Pataisymai">
    <w:name w:val="Revision"/>
    <w:hidden/>
    <w:uiPriority w:val="99"/>
    <w:semiHidden/>
    <w:rsid w:val="00012106"/>
    <w:pPr>
      <w:spacing w:after="0" w:line="240" w:lineRule="auto"/>
    </w:pPr>
    <w:rPr>
      <w:rFonts w:ascii="Times New Roman" w:eastAsia="Times New Roman" w:hAnsi="Times New Roman" w:cs="Times New Roman"/>
      <w:szCs w:val="20"/>
      <w14:ligatures w14:val="none"/>
    </w:rPr>
  </w:style>
  <w:style w:type="character" w:styleId="Hipersaitas">
    <w:name w:val="Hyperlink"/>
    <w:basedOn w:val="Numatytasispastraiposriftas"/>
    <w:uiPriority w:val="99"/>
    <w:unhideWhenUsed/>
    <w:rsid w:val="00F33504"/>
    <w:rPr>
      <w:color w:val="467886" w:themeColor="hyperlink"/>
      <w:u w:val="single"/>
    </w:rPr>
  </w:style>
  <w:style w:type="character" w:styleId="Neapdorotaspaminjimas">
    <w:name w:val="Unresolved Mention"/>
    <w:basedOn w:val="Numatytasispastraiposriftas"/>
    <w:uiPriority w:val="99"/>
    <w:semiHidden/>
    <w:unhideWhenUsed/>
    <w:rsid w:val="00F335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1943</Words>
  <Characters>11081</Characters>
  <Application>Microsoft Office Word</Application>
  <DocSecurity>0</DocSecurity>
  <Lines>92</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6</cp:revision>
  <dcterms:created xsi:type="dcterms:W3CDTF">2025-11-14T08:30:00Z</dcterms:created>
  <dcterms:modified xsi:type="dcterms:W3CDTF">2025-11-14T09:59:00Z</dcterms:modified>
</cp:coreProperties>
</file>